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10CD" w:rsidRDefault="002144AC" w:rsidP="00CC5BD1">
      <w:pPr>
        <w:jc w:val="center"/>
        <w:rPr>
          <w:b/>
          <w:sz w:val="32"/>
        </w:rPr>
      </w:pPr>
      <w:r w:rsidRPr="00CC5BD1">
        <w:rPr>
          <w:b/>
          <w:sz w:val="32"/>
        </w:rPr>
        <w:t>ĐỀ CƯƠNG CHI TIẾT HỌC PHẦN</w:t>
      </w:r>
    </w:p>
    <w:p w:rsidR="00CC5BD1" w:rsidRPr="00CC5BD1" w:rsidRDefault="00CC5BD1" w:rsidP="00CC5BD1">
      <w:pPr>
        <w:jc w:val="center"/>
        <w:rPr>
          <w:b/>
          <w:sz w:val="32"/>
        </w:rPr>
      </w:pPr>
    </w:p>
    <w:p w:rsidR="00A51A9C" w:rsidRDefault="002144AC" w:rsidP="00925AA0">
      <w:pPr>
        <w:pStyle w:val="ListParagraph"/>
        <w:numPr>
          <w:ilvl w:val="0"/>
          <w:numId w:val="1"/>
        </w:numPr>
        <w:ind w:left="360"/>
      </w:pPr>
      <w:r w:rsidRPr="00925AA0">
        <w:rPr>
          <w:b/>
        </w:rPr>
        <w:t>Tên học phần</w:t>
      </w:r>
      <w:r>
        <w:t xml:space="preserve">; </w:t>
      </w:r>
      <w:r w:rsidRPr="00A51A9C">
        <w:rPr>
          <w:b/>
        </w:rPr>
        <w:t>Tối Ưu Hóa trong kỹ thuật</w:t>
      </w:r>
      <w:r w:rsidR="00A51A9C">
        <w:t xml:space="preserve">     </w:t>
      </w:r>
    </w:p>
    <w:p w:rsidR="002144AC" w:rsidRDefault="002144AC" w:rsidP="00A51A9C">
      <w:pPr>
        <w:pStyle w:val="ListParagraph"/>
        <w:ind w:left="360"/>
      </w:pPr>
      <w:r w:rsidRPr="00925AA0">
        <w:rPr>
          <w:b/>
        </w:rPr>
        <w:t>Mã học phần: OPTE322925</w:t>
      </w:r>
    </w:p>
    <w:p w:rsidR="002144AC" w:rsidRDefault="002144AC" w:rsidP="002144AC">
      <w:pPr>
        <w:pStyle w:val="ListParagraph"/>
        <w:numPr>
          <w:ilvl w:val="0"/>
          <w:numId w:val="1"/>
        </w:numPr>
        <w:ind w:left="360"/>
      </w:pPr>
      <w:r w:rsidRPr="00925AA0">
        <w:rPr>
          <w:b/>
        </w:rPr>
        <w:t>Tên Tiếng Anh</w:t>
      </w:r>
      <w:r>
        <w:t xml:space="preserve">: </w:t>
      </w:r>
      <w:r w:rsidRPr="00925AA0">
        <w:rPr>
          <w:b/>
        </w:rPr>
        <w:t>Optimal Engineering</w:t>
      </w:r>
    </w:p>
    <w:p w:rsidR="002144AC" w:rsidRDefault="002144AC" w:rsidP="002144AC">
      <w:pPr>
        <w:pStyle w:val="ListParagraph"/>
        <w:numPr>
          <w:ilvl w:val="0"/>
          <w:numId w:val="1"/>
        </w:numPr>
        <w:ind w:left="360"/>
      </w:pPr>
      <w:r w:rsidRPr="002144AC">
        <w:rPr>
          <w:b/>
        </w:rPr>
        <w:t>Số tín chỉ</w:t>
      </w:r>
      <w:r>
        <w:t>: 2 tín chỉ (2/0/4) (2 tín chỉ lý thuyết, 0 tín chỉ thực hành/thí nghiệm)</w:t>
      </w:r>
    </w:p>
    <w:p w:rsidR="002144AC" w:rsidRDefault="002144AC">
      <w:r>
        <w:t>Phân bố thời gian: 10 tuần (3 tiết lý thuyết + 0 tiết thực hành + 4 tiết tự học/tuần)</w:t>
      </w:r>
    </w:p>
    <w:p w:rsidR="002144AC" w:rsidRPr="002144AC" w:rsidRDefault="002144AC" w:rsidP="002144AC">
      <w:pPr>
        <w:pStyle w:val="ListParagraph"/>
        <w:numPr>
          <w:ilvl w:val="0"/>
          <w:numId w:val="1"/>
        </w:numPr>
        <w:ind w:left="360"/>
        <w:rPr>
          <w:b/>
        </w:rPr>
      </w:pPr>
      <w:r w:rsidRPr="002144AC">
        <w:rPr>
          <w:b/>
        </w:rPr>
        <w:t>Các giảng viên phụ trách học phần:</w:t>
      </w:r>
    </w:p>
    <w:p w:rsidR="002144AC" w:rsidRDefault="002144AC" w:rsidP="00925AA0">
      <w:pPr>
        <w:ind w:firstLine="360"/>
      </w:pPr>
      <w:r>
        <w:t>1/ GV phụ trách chính: TS.Trần Ngọc Đảm</w:t>
      </w:r>
    </w:p>
    <w:p w:rsidR="002144AC" w:rsidRDefault="002144AC" w:rsidP="00925AA0">
      <w:pPr>
        <w:ind w:left="360"/>
      </w:pPr>
      <w:r>
        <w:t>2/ Danh sách giảng viên cùng GD: PGS.TS Đặng Thiện Ngôn, TS.Phạm Huy Tuân</w:t>
      </w:r>
    </w:p>
    <w:p w:rsidR="002144AC" w:rsidRPr="002144AC" w:rsidRDefault="002144AC" w:rsidP="002144AC">
      <w:pPr>
        <w:pStyle w:val="ListParagraph"/>
        <w:numPr>
          <w:ilvl w:val="0"/>
          <w:numId w:val="1"/>
        </w:numPr>
        <w:ind w:left="360"/>
        <w:rPr>
          <w:b/>
        </w:rPr>
      </w:pPr>
      <w:r w:rsidRPr="002144AC">
        <w:rPr>
          <w:b/>
        </w:rPr>
        <w:t>Điều kiện tham gia học tập học phần</w:t>
      </w:r>
    </w:p>
    <w:p w:rsidR="002144AC" w:rsidRDefault="002144AC" w:rsidP="00925AA0">
      <w:pPr>
        <w:ind w:firstLine="360"/>
      </w:pPr>
      <w:r>
        <w:t>Môn học lý thuyết: Không</w:t>
      </w:r>
    </w:p>
    <w:p w:rsidR="002144AC" w:rsidRDefault="002144AC" w:rsidP="00925AA0">
      <w:pPr>
        <w:ind w:firstLine="360"/>
      </w:pPr>
      <w:r>
        <w:t>Môn học trước: Không</w:t>
      </w:r>
    </w:p>
    <w:p w:rsidR="002144AC" w:rsidRPr="002144AC" w:rsidRDefault="002144AC" w:rsidP="002144AC">
      <w:pPr>
        <w:pStyle w:val="ListParagraph"/>
        <w:numPr>
          <w:ilvl w:val="0"/>
          <w:numId w:val="1"/>
        </w:numPr>
        <w:ind w:left="360"/>
        <w:rPr>
          <w:b/>
        </w:rPr>
      </w:pPr>
      <w:r w:rsidRPr="002144AC">
        <w:rPr>
          <w:b/>
        </w:rPr>
        <w:t>Mô tả học phần(Course Description)</w:t>
      </w:r>
    </w:p>
    <w:p w:rsidR="002144AC" w:rsidRDefault="002144AC" w:rsidP="00925AA0">
      <w:pPr>
        <w:ind w:firstLine="360"/>
      </w:pPr>
      <w:r>
        <w:t>Học phần trang bị cho sinh viên ngành Công nghệ Chế tạo máy, Công nghệ kỹ thuật Cơ Khí, Cơ điện tử, Kỹ Thuật Công Nghiệp những kiến thức cơ bản về việc nghiên cứu, phân tích các tình huống về khoa học, kỹ thuật ứng dụng để thiết lập mô hình toán tối ưu và giải các bài toán tối ưu bằng công cụ máy tính.</w:t>
      </w:r>
    </w:p>
    <w:p w:rsidR="002144AC" w:rsidRDefault="002144AC" w:rsidP="002144AC">
      <w:pPr>
        <w:pStyle w:val="ListParagraph"/>
        <w:numPr>
          <w:ilvl w:val="0"/>
          <w:numId w:val="1"/>
        </w:numPr>
        <w:ind w:left="360"/>
        <w:rPr>
          <w:b/>
        </w:rPr>
      </w:pPr>
      <w:r w:rsidRPr="002144AC">
        <w:rPr>
          <w:b/>
        </w:rPr>
        <w:t xml:space="preserve">Mục tiêu học phần </w:t>
      </w:r>
      <w:r w:rsidR="00925AA0">
        <w:rPr>
          <w:b/>
        </w:rPr>
        <w:t>(Course Goals)</w:t>
      </w:r>
    </w:p>
    <w:tbl>
      <w:tblPr>
        <w:tblStyle w:val="TableGrid"/>
        <w:tblW w:w="0" w:type="auto"/>
        <w:tblLook w:val="04A0" w:firstRow="1" w:lastRow="0" w:firstColumn="1" w:lastColumn="0" w:noHBand="0" w:noVBand="1"/>
      </w:tblPr>
      <w:tblGrid>
        <w:gridCol w:w="1345"/>
        <w:gridCol w:w="5850"/>
        <w:gridCol w:w="1815"/>
      </w:tblGrid>
      <w:tr w:rsidR="00925AA0" w:rsidTr="00CC5BD1">
        <w:tc>
          <w:tcPr>
            <w:tcW w:w="1345" w:type="dxa"/>
          </w:tcPr>
          <w:p w:rsidR="00925AA0" w:rsidRDefault="00925AA0" w:rsidP="00925AA0">
            <w:pPr>
              <w:jc w:val="center"/>
              <w:rPr>
                <w:b/>
              </w:rPr>
            </w:pPr>
            <w:r>
              <w:rPr>
                <w:b/>
              </w:rPr>
              <w:t>Mục tiêu (Goals)</w:t>
            </w:r>
          </w:p>
        </w:tc>
        <w:tc>
          <w:tcPr>
            <w:tcW w:w="5850" w:type="dxa"/>
          </w:tcPr>
          <w:p w:rsidR="00925AA0" w:rsidRDefault="00925AA0" w:rsidP="00925AA0">
            <w:pPr>
              <w:jc w:val="center"/>
              <w:rPr>
                <w:b/>
              </w:rPr>
            </w:pPr>
            <w:r>
              <w:rPr>
                <w:b/>
              </w:rPr>
              <w:t>Mô tả</w:t>
            </w:r>
          </w:p>
          <w:p w:rsidR="00925AA0" w:rsidRDefault="00925AA0" w:rsidP="00925AA0">
            <w:pPr>
              <w:jc w:val="center"/>
              <w:rPr>
                <w:b/>
              </w:rPr>
            </w:pPr>
            <w:r>
              <w:rPr>
                <w:b/>
              </w:rPr>
              <w:t>(Goals description)</w:t>
            </w:r>
          </w:p>
        </w:tc>
        <w:tc>
          <w:tcPr>
            <w:tcW w:w="1815" w:type="dxa"/>
          </w:tcPr>
          <w:p w:rsidR="00925AA0" w:rsidRDefault="00925AA0" w:rsidP="00925AA0">
            <w:pPr>
              <w:jc w:val="center"/>
              <w:rPr>
                <w:b/>
              </w:rPr>
            </w:pPr>
            <w:r>
              <w:rPr>
                <w:b/>
              </w:rPr>
              <w:t>Chuẩn đầu ra</w:t>
            </w:r>
          </w:p>
          <w:p w:rsidR="00925AA0" w:rsidRDefault="00925AA0" w:rsidP="00925AA0">
            <w:pPr>
              <w:jc w:val="center"/>
              <w:rPr>
                <w:b/>
              </w:rPr>
            </w:pPr>
            <w:r>
              <w:rPr>
                <w:b/>
              </w:rPr>
              <w:t>CTĐT</w:t>
            </w:r>
          </w:p>
        </w:tc>
      </w:tr>
      <w:tr w:rsidR="00925AA0" w:rsidTr="00CC5BD1">
        <w:tc>
          <w:tcPr>
            <w:tcW w:w="1345" w:type="dxa"/>
          </w:tcPr>
          <w:p w:rsidR="00925AA0" w:rsidRDefault="00925AA0" w:rsidP="00925AA0">
            <w:pPr>
              <w:rPr>
                <w:b/>
              </w:rPr>
            </w:pPr>
            <w:r>
              <w:rPr>
                <w:b/>
              </w:rPr>
              <w:t>G1</w:t>
            </w:r>
          </w:p>
        </w:tc>
        <w:tc>
          <w:tcPr>
            <w:tcW w:w="5850" w:type="dxa"/>
          </w:tcPr>
          <w:p w:rsidR="00925AA0" w:rsidRPr="00925AA0" w:rsidRDefault="00925AA0" w:rsidP="00925AA0">
            <w:r>
              <w:t>Kiến thức cơ bản về phân tích các tình huống kinh tế - kỹ thuật để lập mô hình toán tối ưu và kiến thức chuyên sâu về lĩnh vực cơ khí chế tạo máy như tối ưu thiết kế, chế tạo và lập quy trình sản xuất</w:t>
            </w:r>
          </w:p>
        </w:tc>
        <w:tc>
          <w:tcPr>
            <w:tcW w:w="1815" w:type="dxa"/>
          </w:tcPr>
          <w:p w:rsidR="00925AA0" w:rsidRPr="00925AA0" w:rsidRDefault="00925AA0" w:rsidP="00925AA0">
            <w:r w:rsidRPr="00925AA0">
              <w:t>1.1, 1.2</w:t>
            </w:r>
          </w:p>
        </w:tc>
      </w:tr>
      <w:tr w:rsidR="00925AA0" w:rsidTr="00CC5BD1">
        <w:tc>
          <w:tcPr>
            <w:tcW w:w="1345" w:type="dxa"/>
          </w:tcPr>
          <w:p w:rsidR="00925AA0" w:rsidRDefault="00925AA0" w:rsidP="00925AA0">
            <w:pPr>
              <w:rPr>
                <w:b/>
              </w:rPr>
            </w:pPr>
            <w:r>
              <w:rPr>
                <w:b/>
              </w:rPr>
              <w:t>G2</w:t>
            </w:r>
          </w:p>
        </w:tc>
        <w:tc>
          <w:tcPr>
            <w:tcW w:w="5850" w:type="dxa"/>
          </w:tcPr>
          <w:p w:rsidR="00925AA0" w:rsidRPr="00925AA0" w:rsidRDefault="00925AA0" w:rsidP="00925AA0">
            <w:r w:rsidRPr="00925AA0">
              <w:t>Khả năng phát hiện, phân tích, giải tích và lập luận giải quyết các vấn đề về tối ưu các quá trình thiết kế, chế tạo và sản xuất công nghiệp.</w:t>
            </w:r>
          </w:p>
        </w:tc>
        <w:tc>
          <w:tcPr>
            <w:tcW w:w="1815" w:type="dxa"/>
          </w:tcPr>
          <w:p w:rsidR="00925AA0" w:rsidRPr="00925AA0" w:rsidRDefault="00925AA0" w:rsidP="00925AA0">
            <w:r w:rsidRPr="00925AA0">
              <w:t>2.1, 2.2, 2.5</w:t>
            </w:r>
          </w:p>
        </w:tc>
      </w:tr>
      <w:tr w:rsidR="00925AA0" w:rsidTr="00CC5BD1">
        <w:tc>
          <w:tcPr>
            <w:tcW w:w="1345" w:type="dxa"/>
          </w:tcPr>
          <w:p w:rsidR="00925AA0" w:rsidRDefault="00925AA0" w:rsidP="00925AA0">
            <w:pPr>
              <w:rPr>
                <w:b/>
              </w:rPr>
            </w:pPr>
            <w:r>
              <w:rPr>
                <w:b/>
              </w:rPr>
              <w:t>G3</w:t>
            </w:r>
          </w:p>
        </w:tc>
        <w:tc>
          <w:tcPr>
            <w:tcW w:w="5850" w:type="dxa"/>
          </w:tcPr>
          <w:p w:rsidR="00925AA0" w:rsidRPr="00925AA0" w:rsidRDefault="00925AA0" w:rsidP="00925AA0">
            <w:r>
              <w:t>Kỹ năng làm việc nhóm, lãnh đạo, làm việc hiệu quả dưới dạng văn bản, các hình thức giao tiếp điện tử, đồ họa cũng như thuyết trình</w:t>
            </w:r>
          </w:p>
        </w:tc>
        <w:tc>
          <w:tcPr>
            <w:tcW w:w="1815" w:type="dxa"/>
          </w:tcPr>
          <w:p w:rsidR="00925AA0" w:rsidRPr="00925AA0" w:rsidRDefault="00925AA0" w:rsidP="00925AA0">
            <w:r w:rsidRPr="00925AA0">
              <w:t>3.1, 3.2</w:t>
            </w:r>
          </w:p>
        </w:tc>
      </w:tr>
    </w:tbl>
    <w:p w:rsidR="00925AA0" w:rsidRDefault="00925AA0" w:rsidP="00925AA0">
      <w:pPr>
        <w:rPr>
          <w:b/>
        </w:rPr>
      </w:pPr>
    </w:p>
    <w:p w:rsidR="00925AA0" w:rsidRDefault="00925AA0" w:rsidP="00925AA0">
      <w:pPr>
        <w:rPr>
          <w:b/>
        </w:rPr>
      </w:pPr>
      <w:r>
        <w:rPr>
          <w:b/>
        </w:rPr>
        <w:t>8. Chuẩn đầu ra của học phần</w:t>
      </w:r>
    </w:p>
    <w:p w:rsidR="00CC5BD1" w:rsidRDefault="00CC5BD1" w:rsidP="00925AA0">
      <w:pPr>
        <w:rPr>
          <w:b/>
        </w:rPr>
      </w:pPr>
    </w:p>
    <w:p w:rsidR="00925AA0" w:rsidRDefault="00925AA0" w:rsidP="00925AA0">
      <w:pPr>
        <w:rPr>
          <w:b/>
        </w:rPr>
      </w:pPr>
    </w:p>
    <w:tbl>
      <w:tblPr>
        <w:tblStyle w:val="TableGrid"/>
        <w:tblW w:w="0" w:type="auto"/>
        <w:tblLook w:val="00E0" w:firstRow="1" w:lastRow="1" w:firstColumn="1" w:lastColumn="0" w:noHBand="0" w:noVBand="0"/>
      </w:tblPr>
      <w:tblGrid>
        <w:gridCol w:w="1126"/>
        <w:gridCol w:w="1126"/>
        <w:gridCol w:w="4505"/>
        <w:gridCol w:w="2253"/>
      </w:tblGrid>
      <w:tr w:rsidR="00CC5BD1" w:rsidTr="00BD6E35">
        <w:trPr>
          <w:trHeight w:val="710"/>
        </w:trPr>
        <w:tc>
          <w:tcPr>
            <w:tcW w:w="2252" w:type="dxa"/>
            <w:gridSpan w:val="2"/>
          </w:tcPr>
          <w:p w:rsidR="00CC5BD1" w:rsidRDefault="00CC5BD1" w:rsidP="00CC5BD1">
            <w:pPr>
              <w:jc w:val="center"/>
              <w:rPr>
                <w:b/>
              </w:rPr>
            </w:pPr>
            <w:r>
              <w:rPr>
                <w:b/>
              </w:rPr>
              <w:t>Chuẩn đầu ra Hp</w:t>
            </w:r>
          </w:p>
        </w:tc>
        <w:tc>
          <w:tcPr>
            <w:tcW w:w="4505" w:type="dxa"/>
          </w:tcPr>
          <w:p w:rsidR="00CC5BD1" w:rsidRDefault="00CC5BD1" w:rsidP="00CC5BD1">
            <w:pPr>
              <w:jc w:val="center"/>
              <w:rPr>
                <w:b/>
              </w:rPr>
            </w:pPr>
            <w:r>
              <w:rPr>
                <w:b/>
              </w:rPr>
              <w:t>Mô tả</w:t>
            </w:r>
          </w:p>
          <w:p w:rsidR="00CC5BD1" w:rsidRDefault="00CC5BD1" w:rsidP="00CC5BD1">
            <w:pPr>
              <w:jc w:val="center"/>
              <w:rPr>
                <w:b/>
              </w:rPr>
            </w:pPr>
            <w:r>
              <w:rPr>
                <w:b/>
              </w:rPr>
              <w:t>(Sau khi học xong môn học này, người học có thể)</w:t>
            </w:r>
          </w:p>
        </w:tc>
        <w:tc>
          <w:tcPr>
            <w:tcW w:w="2253" w:type="dxa"/>
          </w:tcPr>
          <w:p w:rsidR="00CC5BD1" w:rsidRDefault="00CC5BD1" w:rsidP="00CC5BD1">
            <w:pPr>
              <w:jc w:val="center"/>
              <w:rPr>
                <w:b/>
              </w:rPr>
            </w:pPr>
            <w:r>
              <w:rPr>
                <w:b/>
              </w:rPr>
              <w:t>Chuẩn đầu ra</w:t>
            </w:r>
          </w:p>
          <w:p w:rsidR="00CC5BD1" w:rsidRDefault="00CC5BD1" w:rsidP="00CC5BD1">
            <w:pPr>
              <w:jc w:val="center"/>
              <w:rPr>
                <w:b/>
              </w:rPr>
            </w:pPr>
            <w:r>
              <w:rPr>
                <w:b/>
              </w:rPr>
              <w:t>CDIO</w:t>
            </w:r>
          </w:p>
        </w:tc>
      </w:tr>
      <w:tr w:rsidR="008600AA" w:rsidTr="008600AA">
        <w:trPr>
          <w:trHeight w:val="530"/>
        </w:trPr>
        <w:tc>
          <w:tcPr>
            <w:tcW w:w="1126" w:type="dxa"/>
            <w:vMerge w:val="restart"/>
            <w:vAlign w:val="center"/>
          </w:tcPr>
          <w:p w:rsidR="008600AA" w:rsidRPr="00CC5BD1" w:rsidRDefault="008600AA" w:rsidP="008600AA">
            <w:pPr>
              <w:jc w:val="center"/>
            </w:pPr>
            <w:r w:rsidRPr="00CC5BD1">
              <w:t>G1</w:t>
            </w:r>
          </w:p>
        </w:tc>
        <w:tc>
          <w:tcPr>
            <w:tcW w:w="1126" w:type="dxa"/>
            <w:vAlign w:val="center"/>
          </w:tcPr>
          <w:p w:rsidR="008600AA" w:rsidRPr="00CC5BD1" w:rsidRDefault="008600AA" w:rsidP="008600AA">
            <w:r w:rsidRPr="00CC5BD1">
              <w:t>G1.1</w:t>
            </w:r>
          </w:p>
        </w:tc>
        <w:tc>
          <w:tcPr>
            <w:tcW w:w="4505" w:type="dxa"/>
          </w:tcPr>
          <w:p w:rsidR="008600AA" w:rsidRPr="00CC5BD1" w:rsidRDefault="008600AA" w:rsidP="00925AA0">
            <w:r w:rsidRPr="00CC5BD1">
              <w:t>Có thể</w:t>
            </w:r>
            <w:r>
              <w:t xml:space="preserve"> hiểu biết và có khả năng sử dụng các kiến thức cơ bản về toán cao cấp, vật lý và khoa học tự vào tính toán tối ưu bài toán kinh tế-kỹ thuật</w:t>
            </w:r>
          </w:p>
        </w:tc>
        <w:tc>
          <w:tcPr>
            <w:tcW w:w="2253" w:type="dxa"/>
            <w:vAlign w:val="center"/>
          </w:tcPr>
          <w:p w:rsidR="008600AA" w:rsidRPr="006C2885" w:rsidRDefault="008600AA" w:rsidP="008600AA">
            <w:pPr>
              <w:jc w:val="center"/>
            </w:pPr>
            <w:r w:rsidRPr="006C2885">
              <w:t>1.1</w:t>
            </w:r>
          </w:p>
        </w:tc>
      </w:tr>
      <w:tr w:rsidR="008600AA" w:rsidTr="008600AA">
        <w:trPr>
          <w:trHeight w:val="620"/>
        </w:trPr>
        <w:tc>
          <w:tcPr>
            <w:tcW w:w="1126" w:type="dxa"/>
            <w:vMerge/>
          </w:tcPr>
          <w:p w:rsidR="008600AA" w:rsidRPr="006C2885" w:rsidRDefault="008600AA" w:rsidP="00925AA0"/>
        </w:tc>
        <w:tc>
          <w:tcPr>
            <w:tcW w:w="1126" w:type="dxa"/>
            <w:vAlign w:val="center"/>
          </w:tcPr>
          <w:p w:rsidR="008600AA" w:rsidRPr="006C2885" w:rsidRDefault="008600AA" w:rsidP="008600AA">
            <w:r>
              <w:t>G1.2</w:t>
            </w:r>
          </w:p>
        </w:tc>
        <w:tc>
          <w:tcPr>
            <w:tcW w:w="4505" w:type="dxa"/>
          </w:tcPr>
          <w:p w:rsidR="008600AA" w:rsidRPr="006C2885" w:rsidRDefault="008600AA" w:rsidP="00925AA0">
            <w:r>
              <w:t>Phát hiện và mô hình hóa và giải được các tình huống tối ưu kinh tế-kỹ thuật</w:t>
            </w:r>
          </w:p>
        </w:tc>
        <w:tc>
          <w:tcPr>
            <w:tcW w:w="2253" w:type="dxa"/>
            <w:vAlign w:val="center"/>
          </w:tcPr>
          <w:p w:rsidR="008600AA" w:rsidRDefault="008600AA" w:rsidP="008600AA">
            <w:pPr>
              <w:jc w:val="center"/>
            </w:pPr>
            <w:r>
              <w:t>1.2</w:t>
            </w:r>
          </w:p>
          <w:p w:rsidR="008600AA" w:rsidRPr="006C2885" w:rsidRDefault="008600AA" w:rsidP="008600AA">
            <w:pPr>
              <w:jc w:val="center"/>
            </w:pPr>
          </w:p>
        </w:tc>
      </w:tr>
      <w:tr w:rsidR="00F93967" w:rsidTr="00F93967">
        <w:trPr>
          <w:trHeight w:val="620"/>
        </w:trPr>
        <w:tc>
          <w:tcPr>
            <w:tcW w:w="1126" w:type="dxa"/>
            <w:vMerge w:val="restart"/>
            <w:vAlign w:val="center"/>
          </w:tcPr>
          <w:p w:rsidR="00F93967" w:rsidRPr="006C2885" w:rsidRDefault="00F93967" w:rsidP="00F93967">
            <w:pPr>
              <w:jc w:val="center"/>
            </w:pPr>
            <w:r>
              <w:t>G2</w:t>
            </w:r>
          </w:p>
        </w:tc>
        <w:tc>
          <w:tcPr>
            <w:tcW w:w="1126" w:type="dxa"/>
            <w:vAlign w:val="center"/>
          </w:tcPr>
          <w:p w:rsidR="00F93967" w:rsidRDefault="00F93967" w:rsidP="00F93967">
            <w:r>
              <w:t>G2.1</w:t>
            </w:r>
          </w:p>
        </w:tc>
        <w:tc>
          <w:tcPr>
            <w:tcW w:w="4505" w:type="dxa"/>
          </w:tcPr>
          <w:p w:rsidR="00F93967" w:rsidRDefault="00F93967" w:rsidP="00925AA0">
            <w:r>
              <w:t>Phát hiện, phân tích, lập luận, tính toán tối ưu, đánh giá và hiệu chỉnh tình huống thực tế liên quan đến ngành chế tạo máy</w:t>
            </w:r>
          </w:p>
        </w:tc>
        <w:tc>
          <w:tcPr>
            <w:tcW w:w="2253" w:type="dxa"/>
            <w:vAlign w:val="center"/>
          </w:tcPr>
          <w:p w:rsidR="00F93967" w:rsidRDefault="00F93967" w:rsidP="00F93967">
            <w:pPr>
              <w:jc w:val="center"/>
            </w:pPr>
            <w:r>
              <w:t>2.1</w:t>
            </w:r>
          </w:p>
        </w:tc>
      </w:tr>
      <w:tr w:rsidR="00F93967" w:rsidTr="00F93967">
        <w:trPr>
          <w:trHeight w:val="620"/>
        </w:trPr>
        <w:tc>
          <w:tcPr>
            <w:tcW w:w="1126" w:type="dxa"/>
            <w:vMerge/>
          </w:tcPr>
          <w:p w:rsidR="00F93967" w:rsidRPr="006C2885" w:rsidRDefault="00F93967" w:rsidP="00925AA0"/>
        </w:tc>
        <w:tc>
          <w:tcPr>
            <w:tcW w:w="1126" w:type="dxa"/>
            <w:vAlign w:val="center"/>
          </w:tcPr>
          <w:p w:rsidR="00F93967" w:rsidRDefault="00F93967" w:rsidP="00F93967">
            <w:r>
              <w:t>G2.2</w:t>
            </w:r>
          </w:p>
        </w:tc>
        <w:tc>
          <w:tcPr>
            <w:tcW w:w="4505" w:type="dxa"/>
          </w:tcPr>
          <w:p w:rsidR="00F93967" w:rsidRDefault="00F93967" w:rsidP="00925AA0">
            <w:r>
              <w:t>Có thái độ, trách nhiệm và kỹ năng về học hỏi, sáng tạo trong tối ưu các hoạt động sản xuất</w:t>
            </w:r>
          </w:p>
        </w:tc>
        <w:tc>
          <w:tcPr>
            <w:tcW w:w="2253" w:type="dxa"/>
          </w:tcPr>
          <w:p w:rsidR="00F93967" w:rsidRDefault="00F93967" w:rsidP="00A51A9C">
            <w:pPr>
              <w:jc w:val="center"/>
            </w:pPr>
            <w:r>
              <w:t>2.3; 2.5</w:t>
            </w:r>
          </w:p>
        </w:tc>
      </w:tr>
      <w:tr w:rsidR="00F93967" w:rsidTr="00F93967">
        <w:trPr>
          <w:trHeight w:val="620"/>
        </w:trPr>
        <w:tc>
          <w:tcPr>
            <w:tcW w:w="1126" w:type="dxa"/>
            <w:vMerge w:val="restart"/>
            <w:vAlign w:val="center"/>
          </w:tcPr>
          <w:p w:rsidR="00F93967" w:rsidRPr="006C2885" w:rsidRDefault="00F93967" w:rsidP="00F93967">
            <w:pPr>
              <w:jc w:val="center"/>
            </w:pPr>
            <w:r>
              <w:t>G3</w:t>
            </w:r>
          </w:p>
        </w:tc>
        <w:tc>
          <w:tcPr>
            <w:tcW w:w="1126" w:type="dxa"/>
          </w:tcPr>
          <w:p w:rsidR="00F93967" w:rsidRDefault="00F93967" w:rsidP="00925AA0">
            <w:r>
              <w:t>G3.1</w:t>
            </w:r>
          </w:p>
        </w:tc>
        <w:tc>
          <w:tcPr>
            <w:tcW w:w="4505" w:type="dxa"/>
          </w:tcPr>
          <w:p w:rsidR="00F93967" w:rsidRDefault="00F93967" w:rsidP="00925AA0">
            <w:r>
              <w:t>Có khả năng làm việ trong các nhóm để thảo luận, góp ý, lắng nghe, trình bày và giải quyết được các vấn đề liên quan đến tối ưu các bảng thiết kế, chế tạo và quy trình sản xuất</w:t>
            </w:r>
          </w:p>
        </w:tc>
        <w:tc>
          <w:tcPr>
            <w:tcW w:w="2253" w:type="dxa"/>
          </w:tcPr>
          <w:p w:rsidR="00F93967" w:rsidRDefault="00F93967" w:rsidP="00A51A9C">
            <w:pPr>
              <w:jc w:val="center"/>
            </w:pPr>
            <w:r>
              <w:t>3.1</w:t>
            </w:r>
          </w:p>
        </w:tc>
        <w:bookmarkStart w:id="0" w:name="_GoBack"/>
        <w:bookmarkEnd w:id="0"/>
      </w:tr>
      <w:tr w:rsidR="00F93967" w:rsidTr="00D36BFC">
        <w:trPr>
          <w:trHeight w:val="620"/>
        </w:trPr>
        <w:tc>
          <w:tcPr>
            <w:tcW w:w="1126" w:type="dxa"/>
            <w:vMerge/>
          </w:tcPr>
          <w:p w:rsidR="00F93967" w:rsidRPr="006C2885" w:rsidRDefault="00F93967" w:rsidP="00925AA0"/>
        </w:tc>
        <w:tc>
          <w:tcPr>
            <w:tcW w:w="1126" w:type="dxa"/>
          </w:tcPr>
          <w:p w:rsidR="00F93967" w:rsidRDefault="00F93967" w:rsidP="00925AA0">
            <w:r>
              <w:t>G3.3</w:t>
            </w:r>
          </w:p>
        </w:tc>
        <w:tc>
          <w:tcPr>
            <w:tcW w:w="4505" w:type="dxa"/>
          </w:tcPr>
          <w:p w:rsidR="00F93967" w:rsidRDefault="00F93967" w:rsidP="00925AA0">
            <w:r>
              <w:t>Trình bày, đề xuất được vấn đề tối ưu với doanh nghiệp, tập thể</w:t>
            </w:r>
          </w:p>
        </w:tc>
        <w:tc>
          <w:tcPr>
            <w:tcW w:w="2253" w:type="dxa"/>
          </w:tcPr>
          <w:p w:rsidR="00F93967" w:rsidRDefault="00F93967" w:rsidP="00A51A9C">
            <w:pPr>
              <w:jc w:val="center"/>
            </w:pPr>
            <w:r>
              <w:t>3.2.6</w:t>
            </w:r>
          </w:p>
        </w:tc>
      </w:tr>
    </w:tbl>
    <w:p w:rsidR="00070674" w:rsidRDefault="00070674" w:rsidP="00925AA0">
      <w:pPr>
        <w:rPr>
          <w:b/>
        </w:rPr>
      </w:pPr>
    </w:p>
    <w:p w:rsidR="00925AA0" w:rsidRDefault="00F93967" w:rsidP="00925AA0">
      <w:pPr>
        <w:rPr>
          <w:b/>
        </w:rPr>
      </w:pPr>
      <w:r>
        <w:rPr>
          <w:b/>
        </w:rPr>
        <w:t>9. Tài liệu học tập</w:t>
      </w:r>
    </w:p>
    <w:tbl>
      <w:tblPr>
        <w:tblW w:w="8460" w:type="dxa"/>
        <w:tblLook w:val="04A0" w:firstRow="1" w:lastRow="0" w:firstColumn="1" w:lastColumn="0" w:noHBand="0" w:noVBand="1"/>
      </w:tblPr>
      <w:tblGrid>
        <w:gridCol w:w="800"/>
        <w:gridCol w:w="3500"/>
        <w:gridCol w:w="1480"/>
        <w:gridCol w:w="1340"/>
        <w:gridCol w:w="1340"/>
      </w:tblGrid>
      <w:tr w:rsidR="00D46485" w:rsidRPr="00D46485" w:rsidTr="00D46485">
        <w:trPr>
          <w:trHeight w:val="945"/>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6485" w:rsidRPr="00D46485" w:rsidRDefault="00D46485" w:rsidP="00D46485">
            <w:pPr>
              <w:spacing w:after="0"/>
              <w:jc w:val="center"/>
              <w:rPr>
                <w:rFonts w:eastAsia="Times New Roman" w:cs="Times New Roman"/>
                <w:b/>
                <w:bCs/>
                <w:color w:val="000000"/>
                <w:sz w:val="24"/>
                <w:szCs w:val="24"/>
              </w:rPr>
            </w:pPr>
            <w:r w:rsidRPr="00D46485">
              <w:rPr>
                <w:rFonts w:eastAsia="Times New Roman" w:cs="Times New Roman"/>
                <w:b/>
                <w:bCs/>
                <w:color w:val="000000"/>
                <w:sz w:val="24"/>
                <w:szCs w:val="24"/>
              </w:rPr>
              <w:t>Hình thức KT</w:t>
            </w:r>
          </w:p>
        </w:tc>
        <w:tc>
          <w:tcPr>
            <w:tcW w:w="3500" w:type="dxa"/>
            <w:tcBorders>
              <w:top w:val="single" w:sz="4" w:space="0" w:color="auto"/>
              <w:left w:val="nil"/>
              <w:bottom w:val="single" w:sz="4" w:space="0" w:color="auto"/>
              <w:right w:val="single" w:sz="4" w:space="0" w:color="auto"/>
            </w:tcBorders>
            <w:shd w:val="clear" w:color="auto" w:fill="auto"/>
            <w:vAlign w:val="center"/>
            <w:hideMark/>
          </w:tcPr>
          <w:p w:rsidR="00D46485" w:rsidRPr="00D46485" w:rsidRDefault="00D46485" w:rsidP="00D46485">
            <w:pPr>
              <w:spacing w:after="0"/>
              <w:jc w:val="center"/>
              <w:rPr>
                <w:rFonts w:eastAsia="Times New Roman" w:cs="Times New Roman"/>
                <w:b/>
                <w:bCs/>
                <w:color w:val="000000"/>
                <w:sz w:val="24"/>
                <w:szCs w:val="24"/>
              </w:rPr>
            </w:pPr>
            <w:r w:rsidRPr="00D46485">
              <w:rPr>
                <w:rFonts w:eastAsia="Times New Roman" w:cs="Times New Roman"/>
                <w:b/>
                <w:bCs/>
                <w:color w:val="000000"/>
                <w:sz w:val="24"/>
                <w:szCs w:val="24"/>
              </w:rPr>
              <w:t>Nội dung</w:t>
            </w:r>
          </w:p>
        </w:tc>
        <w:tc>
          <w:tcPr>
            <w:tcW w:w="1480" w:type="dxa"/>
            <w:tcBorders>
              <w:top w:val="single" w:sz="4" w:space="0" w:color="auto"/>
              <w:left w:val="nil"/>
              <w:bottom w:val="single" w:sz="4" w:space="0" w:color="auto"/>
              <w:right w:val="single" w:sz="4" w:space="0" w:color="auto"/>
            </w:tcBorders>
            <w:shd w:val="clear" w:color="auto" w:fill="auto"/>
            <w:hideMark/>
          </w:tcPr>
          <w:p w:rsidR="00D46485" w:rsidRPr="00D46485" w:rsidRDefault="00D46485" w:rsidP="00D46485">
            <w:pPr>
              <w:spacing w:after="0"/>
              <w:jc w:val="center"/>
              <w:rPr>
                <w:rFonts w:eastAsia="Times New Roman" w:cs="Times New Roman"/>
                <w:b/>
                <w:bCs/>
                <w:color w:val="000000"/>
                <w:sz w:val="24"/>
                <w:szCs w:val="24"/>
              </w:rPr>
            </w:pPr>
            <w:r w:rsidRPr="00D46485">
              <w:rPr>
                <w:rFonts w:eastAsia="Times New Roman" w:cs="Times New Roman"/>
                <w:b/>
                <w:bCs/>
                <w:color w:val="000000"/>
                <w:sz w:val="24"/>
                <w:szCs w:val="24"/>
              </w:rPr>
              <w:t>Thời điểm</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46485" w:rsidRPr="00D46485" w:rsidRDefault="00D46485" w:rsidP="00D46485">
            <w:pPr>
              <w:spacing w:after="0"/>
              <w:jc w:val="center"/>
              <w:rPr>
                <w:rFonts w:eastAsia="Times New Roman" w:cs="Times New Roman"/>
                <w:b/>
                <w:bCs/>
                <w:color w:val="000000"/>
                <w:sz w:val="24"/>
                <w:szCs w:val="24"/>
              </w:rPr>
            </w:pPr>
            <w:r w:rsidRPr="00D46485">
              <w:rPr>
                <w:rFonts w:eastAsia="Times New Roman" w:cs="Times New Roman"/>
                <w:b/>
                <w:bCs/>
                <w:color w:val="000000"/>
                <w:sz w:val="24"/>
                <w:szCs w:val="24"/>
              </w:rPr>
              <w:t>Công cụ KT</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46485" w:rsidRPr="00D46485" w:rsidRDefault="00D46485" w:rsidP="00D46485">
            <w:pPr>
              <w:spacing w:after="0"/>
              <w:jc w:val="center"/>
              <w:rPr>
                <w:rFonts w:eastAsia="Times New Roman" w:cs="Times New Roman"/>
                <w:b/>
                <w:bCs/>
                <w:color w:val="000000"/>
                <w:sz w:val="24"/>
                <w:szCs w:val="24"/>
              </w:rPr>
            </w:pPr>
            <w:r w:rsidRPr="00D46485">
              <w:rPr>
                <w:rFonts w:eastAsia="Times New Roman" w:cs="Times New Roman"/>
                <w:b/>
                <w:bCs/>
                <w:color w:val="000000"/>
                <w:sz w:val="24"/>
                <w:szCs w:val="24"/>
              </w:rPr>
              <w:t>Chuẩn đầu ra Hp</w:t>
            </w:r>
          </w:p>
        </w:tc>
      </w:tr>
      <w:tr w:rsidR="00D46485" w:rsidRPr="00D46485" w:rsidTr="00D46485">
        <w:trPr>
          <w:trHeight w:val="315"/>
        </w:trPr>
        <w:tc>
          <w:tcPr>
            <w:tcW w:w="84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485" w:rsidRPr="00D46485" w:rsidRDefault="00D46485" w:rsidP="00D46485">
            <w:pPr>
              <w:spacing w:after="0"/>
              <w:jc w:val="center"/>
              <w:rPr>
                <w:rFonts w:eastAsia="Times New Roman" w:cs="Times New Roman"/>
                <w:b/>
                <w:bCs/>
                <w:color w:val="000000"/>
                <w:sz w:val="24"/>
                <w:szCs w:val="24"/>
              </w:rPr>
            </w:pPr>
            <w:r w:rsidRPr="00D46485">
              <w:rPr>
                <w:rFonts w:eastAsia="Times New Roman" w:cs="Times New Roman"/>
                <w:b/>
                <w:bCs/>
                <w:color w:val="000000"/>
                <w:sz w:val="24"/>
                <w:szCs w:val="24"/>
              </w:rPr>
              <w:t>Bài tập</w:t>
            </w:r>
          </w:p>
        </w:tc>
      </w:tr>
      <w:tr w:rsidR="00D46485" w:rsidRPr="00D46485" w:rsidTr="00D46485">
        <w:trPr>
          <w:trHeight w:val="1260"/>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BT#1</w:t>
            </w:r>
          </w:p>
        </w:tc>
        <w:tc>
          <w:tcPr>
            <w:tcW w:w="3500" w:type="dxa"/>
            <w:tcBorders>
              <w:top w:val="nil"/>
              <w:left w:val="nil"/>
              <w:bottom w:val="single" w:sz="4" w:space="0" w:color="auto"/>
              <w:right w:val="single" w:sz="4" w:space="0" w:color="auto"/>
            </w:tcBorders>
            <w:shd w:val="clear" w:color="auto" w:fill="auto"/>
            <w:vAlign w:val="bottom"/>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Tối ưu hóa là gì? Tìm những tình huống thực tế và so sánh ưu và nhược điểm của tình huống trước và sau khi tối ưu</w:t>
            </w:r>
          </w:p>
        </w:tc>
        <w:tc>
          <w:tcPr>
            <w:tcW w:w="1480" w:type="dxa"/>
            <w:tcBorders>
              <w:top w:val="nil"/>
              <w:left w:val="nil"/>
              <w:bottom w:val="single" w:sz="4" w:space="0" w:color="auto"/>
              <w:right w:val="single" w:sz="4" w:space="0" w:color="auto"/>
            </w:tcBorders>
            <w:shd w:val="clear" w:color="auto" w:fill="auto"/>
            <w:noWrap/>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Tuần 1,2</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Trao đổi thảo luận và trả lời câu hỏi</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G1.1, G3.1</w:t>
            </w:r>
          </w:p>
        </w:tc>
      </w:tr>
      <w:tr w:rsidR="00D46485" w:rsidRPr="00D46485" w:rsidTr="00D46485">
        <w:trPr>
          <w:trHeight w:val="1260"/>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BT#2</w:t>
            </w:r>
          </w:p>
        </w:tc>
        <w:tc>
          <w:tcPr>
            <w:tcW w:w="3500" w:type="dxa"/>
            <w:tcBorders>
              <w:top w:val="nil"/>
              <w:left w:val="nil"/>
              <w:bottom w:val="single" w:sz="4" w:space="0" w:color="auto"/>
              <w:right w:val="single" w:sz="4" w:space="0" w:color="auto"/>
            </w:tcBorders>
            <w:shd w:val="clear" w:color="auto" w:fill="auto"/>
            <w:vAlign w:val="bottom"/>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Tại sao ngành cơ khí máy cần phải biết về thực trạng hiện tại và ứng dụng toán học để tối ưu các tình huống kinh tế-kỹ thuật</w:t>
            </w:r>
          </w:p>
        </w:tc>
        <w:tc>
          <w:tcPr>
            <w:tcW w:w="1480" w:type="dxa"/>
            <w:tcBorders>
              <w:top w:val="nil"/>
              <w:left w:val="nil"/>
              <w:bottom w:val="single" w:sz="4" w:space="0" w:color="auto"/>
              <w:right w:val="single" w:sz="4" w:space="0" w:color="auto"/>
            </w:tcBorders>
            <w:shd w:val="clear" w:color="auto" w:fill="auto"/>
            <w:noWrap/>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Tuần 3</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Trao đổi thảo luận và trả lời câu hỏi</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G1.2, G2.2, G3.1</w:t>
            </w:r>
          </w:p>
        </w:tc>
      </w:tr>
      <w:tr w:rsidR="00D46485" w:rsidRPr="00D46485" w:rsidTr="00D46485">
        <w:trPr>
          <w:trHeight w:val="945"/>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BT#3</w:t>
            </w:r>
          </w:p>
        </w:tc>
        <w:tc>
          <w:tcPr>
            <w:tcW w:w="3500" w:type="dxa"/>
            <w:tcBorders>
              <w:top w:val="nil"/>
              <w:left w:val="nil"/>
              <w:bottom w:val="single" w:sz="4" w:space="0" w:color="auto"/>
              <w:right w:val="single" w:sz="4" w:space="0" w:color="auto"/>
            </w:tcBorders>
            <w:shd w:val="clear" w:color="auto" w:fill="auto"/>
            <w:vAlign w:val="bottom"/>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Thiết lập mô hình toán học của bài toán tối ưu của các dạng bài toán ưu tuyến tính và phi tuyến</w:t>
            </w:r>
          </w:p>
        </w:tc>
        <w:tc>
          <w:tcPr>
            <w:tcW w:w="1480" w:type="dxa"/>
            <w:tcBorders>
              <w:top w:val="nil"/>
              <w:left w:val="nil"/>
              <w:bottom w:val="single" w:sz="4" w:space="0" w:color="auto"/>
              <w:right w:val="single" w:sz="4" w:space="0" w:color="auto"/>
            </w:tcBorders>
            <w:shd w:val="clear" w:color="auto" w:fill="auto"/>
            <w:noWrap/>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Tuần 4</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Cá nhân, viết báo, nhạn xét, đánh giá</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G1.1. G1.2, G2.1, G2.2, G3.2</w:t>
            </w:r>
          </w:p>
        </w:tc>
      </w:tr>
      <w:tr w:rsidR="00D46485" w:rsidRPr="00D46485" w:rsidTr="00D46485">
        <w:trPr>
          <w:trHeight w:val="1890"/>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lastRenderedPageBreak/>
              <w:t>BT#4</w:t>
            </w:r>
          </w:p>
        </w:tc>
        <w:tc>
          <w:tcPr>
            <w:tcW w:w="350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Tìm một bài báo khoa học về tối ưu, tóm tắt và chuẩn bị slide và báo cáo trước lớp (Không được trùng nhau)</w:t>
            </w:r>
          </w:p>
        </w:tc>
        <w:tc>
          <w:tcPr>
            <w:tcW w:w="1480" w:type="dxa"/>
            <w:tcBorders>
              <w:top w:val="nil"/>
              <w:left w:val="nil"/>
              <w:bottom w:val="single" w:sz="4" w:space="0" w:color="auto"/>
              <w:right w:val="single" w:sz="4" w:space="0" w:color="auto"/>
            </w:tcBorders>
            <w:shd w:val="clear" w:color="auto" w:fill="auto"/>
            <w:noWrap/>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Tuần 5</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Làm việc theo nhóm, thảo luận, thuyết trình và trả lời câu hỏi</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G1.1, G1.2, G2.1, G2,2, G3.2</w:t>
            </w:r>
          </w:p>
        </w:tc>
      </w:tr>
      <w:tr w:rsidR="00D46485" w:rsidRPr="00D46485" w:rsidTr="00D46485">
        <w:trPr>
          <w:trHeight w:val="315"/>
        </w:trPr>
        <w:tc>
          <w:tcPr>
            <w:tcW w:w="712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6485" w:rsidRPr="00D46485" w:rsidRDefault="00D46485" w:rsidP="00D46485">
            <w:pPr>
              <w:spacing w:after="0"/>
              <w:jc w:val="center"/>
              <w:rPr>
                <w:rFonts w:eastAsia="Times New Roman" w:cs="Times New Roman"/>
                <w:b/>
                <w:bCs/>
                <w:color w:val="000000"/>
                <w:sz w:val="24"/>
                <w:szCs w:val="24"/>
              </w:rPr>
            </w:pPr>
            <w:r w:rsidRPr="00D46485">
              <w:rPr>
                <w:rFonts w:eastAsia="Times New Roman" w:cs="Times New Roman"/>
                <w:b/>
                <w:bCs/>
                <w:color w:val="000000"/>
                <w:sz w:val="24"/>
                <w:szCs w:val="24"/>
              </w:rPr>
              <w:t>Tiểu luận - Báo cáo</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 </w:t>
            </w:r>
          </w:p>
        </w:tc>
      </w:tr>
      <w:tr w:rsidR="00D46485" w:rsidRPr="00D46485" w:rsidTr="00D46485">
        <w:trPr>
          <w:trHeight w:val="3150"/>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BT#5</w:t>
            </w:r>
          </w:p>
        </w:tc>
        <w:tc>
          <w:tcPr>
            <w:tcW w:w="3500" w:type="dxa"/>
            <w:tcBorders>
              <w:top w:val="nil"/>
              <w:left w:val="nil"/>
              <w:bottom w:val="single" w:sz="4" w:space="0" w:color="auto"/>
              <w:right w:val="single" w:sz="4" w:space="0" w:color="auto"/>
            </w:tcBorders>
            <w:shd w:val="clear" w:color="auto" w:fill="auto"/>
            <w:vAlign w:val="bottom"/>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Sinh viên được phân nhóm, tìm đề tài (bài toán tuyến tính) giải và báo cáo trước lớp, Nội dung gồm:</w:t>
            </w:r>
            <w:r w:rsidRPr="00D46485">
              <w:rPr>
                <w:rFonts w:eastAsia="Times New Roman" w:cs="Times New Roman"/>
                <w:color w:val="000000"/>
                <w:sz w:val="24"/>
                <w:szCs w:val="24"/>
              </w:rPr>
              <w:br/>
              <w:t>1. Giải một câu lý thuyết trong bài tập của giáo trình,</w:t>
            </w:r>
            <w:r w:rsidRPr="00D46485">
              <w:rPr>
                <w:rFonts w:eastAsia="Times New Roman" w:cs="Times New Roman"/>
                <w:color w:val="000000"/>
                <w:sz w:val="24"/>
                <w:szCs w:val="24"/>
              </w:rPr>
              <w:br/>
              <w:t>2. Lập mô hình toán học trong bài tập của giáo trình,</w:t>
            </w:r>
            <w:r w:rsidRPr="00D46485">
              <w:rPr>
                <w:rFonts w:eastAsia="Times New Roman" w:cs="Times New Roman"/>
                <w:color w:val="000000"/>
                <w:sz w:val="24"/>
                <w:szCs w:val="24"/>
              </w:rPr>
              <w:br/>
              <w:t>3. Phân tích một tình huống kinh tế-kỹ thuật thật, lập mô hình toán tối ưu và giải bằng Matlab</w:t>
            </w:r>
          </w:p>
        </w:tc>
        <w:tc>
          <w:tcPr>
            <w:tcW w:w="1480" w:type="dxa"/>
            <w:tcBorders>
              <w:top w:val="nil"/>
              <w:left w:val="nil"/>
              <w:bottom w:val="single" w:sz="4" w:space="0" w:color="auto"/>
              <w:right w:val="single" w:sz="4" w:space="0" w:color="auto"/>
            </w:tcBorders>
            <w:shd w:val="clear" w:color="auto" w:fill="auto"/>
            <w:noWrap/>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Tuần 6-10</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Tiểu luận - Báo cáo</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G1.1, G1.2, G2.1, G2,2, G3.2</w:t>
            </w:r>
          </w:p>
        </w:tc>
      </w:tr>
      <w:tr w:rsidR="00D46485" w:rsidRPr="00D46485" w:rsidTr="00D46485">
        <w:trPr>
          <w:trHeight w:val="315"/>
        </w:trPr>
        <w:tc>
          <w:tcPr>
            <w:tcW w:w="712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6485" w:rsidRPr="00D46485" w:rsidRDefault="00D46485" w:rsidP="00D46485">
            <w:pPr>
              <w:spacing w:after="0"/>
              <w:jc w:val="center"/>
              <w:rPr>
                <w:rFonts w:eastAsia="Times New Roman" w:cs="Times New Roman"/>
                <w:b/>
                <w:bCs/>
                <w:color w:val="000000"/>
                <w:sz w:val="24"/>
                <w:szCs w:val="24"/>
              </w:rPr>
            </w:pPr>
            <w:r w:rsidRPr="00D46485">
              <w:rPr>
                <w:rFonts w:eastAsia="Times New Roman" w:cs="Times New Roman"/>
                <w:b/>
                <w:bCs/>
                <w:color w:val="000000"/>
                <w:sz w:val="24"/>
                <w:szCs w:val="24"/>
              </w:rPr>
              <w:t>Thi cuối kỳ</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 </w:t>
            </w:r>
          </w:p>
        </w:tc>
      </w:tr>
      <w:tr w:rsidR="00D46485" w:rsidRPr="00D46485" w:rsidTr="00D46485">
        <w:trPr>
          <w:trHeight w:val="3465"/>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BT#6</w:t>
            </w:r>
          </w:p>
        </w:tc>
        <w:tc>
          <w:tcPr>
            <w:tcW w:w="3500" w:type="dxa"/>
            <w:tcBorders>
              <w:top w:val="nil"/>
              <w:left w:val="nil"/>
              <w:bottom w:val="single" w:sz="4" w:space="0" w:color="auto"/>
              <w:right w:val="single" w:sz="4" w:space="0" w:color="auto"/>
            </w:tcBorders>
            <w:shd w:val="clear" w:color="auto" w:fill="auto"/>
            <w:vAlign w:val="bottom"/>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Phân tích một tình huống kinh tế-kỹ thuật thật (bài toán phi tuyến, nhiều biến), lập mô hình toán tối ưu và giải bằng Malab.</w:t>
            </w:r>
            <w:r w:rsidRPr="00D46485">
              <w:rPr>
                <w:rFonts w:eastAsia="Times New Roman" w:cs="Times New Roman"/>
                <w:color w:val="000000"/>
                <w:sz w:val="24"/>
                <w:szCs w:val="24"/>
              </w:rPr>
              <w:br/>
              <w:t>-Sinh viên được phân nhóm, tìm đề tài, giải và báo cáo trước lớp:</w:t>
            </w:r>
            <w:r w:rsidRPr="00D46485">
              <w:rPr>
                <w:rFonts w:eastAsia="Times New Roman" w:cs="Times New Roman"/>
                <w:color w:val="000000"/>
                <w:sz w:val="24"/>
                <w:szCs w:val="24"/>
              </w:rPr>
              <w:br/>
              <w:t>-Chuẩn bị báo cáo hội thảo về vấn đề mình đã thực hiện.</w:t>
            </w:r>
            <w:r w:rsidRPr="00D46485">
              <w:rPr>
                <w:rFonts w:eastAsia="Times New Roman" w:cs="Times New Roman"/>
                <w:color w:val="000000"/>
                <w:sz w:val="24"/>
                <w:szCs w:val="24"/>
              </w:rPr>
              <w:br/>
              <w:t>-Thời gian báo cáo, trình diễn tối đa 7 phút, 10 slide, mội slide 7 hàng và hai hình, mỗi hàng 7 ý</w:t>
            </w:r>
          </w:p>
        </w:tc>
        <w:tc>
          <w:tcPr>
            <w:tcW w:w="1480" w:type="dxa"/>
            <w:tcBorders>
              <w:top w:val="nil"/>
              <w:left w:val="nil"/>
              <w:bottom w:val="single" w:sz="4" w:space="0" w:color="auto"/>
              <w:right w:val="single" w:sz="4" w:space="0" w:color="auto"/>
            </w:tcBorders>
            <w:shd w:val="clear" w:color="auto" w:fill="auto"/>
            <w:noWrap/>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Tuần 10</w:t>
            </w:r>
          </w:p>
        </w:tc>
        <w:tc>
          <w:tcPr>
            <w:tcW w:w="1340" w:type="dxa"/>
            <w:tcBorders>
              <w:top w:val="nil"/>
              <w:left w:val="nil"/>
              <w:bottom w:val="single" w:sz="4" w:space="0" w:color="auto"/>
              <w:right w:val="single" w:sz="4" w:space="0" w:color="auto"/>
            </w:tcBorders>
            <w:shd w:val="clear" w:color="auto" w:fill="auto"/>
            <w:noWrap/>
            <w:hideMark/>
          </w:tcPr>
          <w:p w:rsidR="00D46485" w:rsidRPr="00D46485" w:rsidRDefault="00D46485" w:rsidP="00D46485">
            <w:pPr>
              <w:spacing w:after="0"/>
              <w:rPr>
                <w:rFonts w:eastAsia="Times New Roman" w:cs="Times New Roman"/>
                <w:color w:val="000000"/>
                <w:sz w:val="24"/>
                <w:szCs w:val="24"/>
              </w:rPr>
            </w:pPr>
            <w:r w:rsidRPr="00D46485">
              <w:rPr>
                <w:rFonts w:eastAsia="Times New Roman" w:cs="Times New Roman"/>
                <w:color w:val="000000"/>
                <w:sz w:val="24"/>
                <w:szCs w:val="24"/>
              </w:rPr>
              <w:t>Hội thảo</w:t>
            </w:r>
          </w:p>
        </w:tc>
        <w:tc>
          <w:tcPr>
            <w:tcW w:w="1340" w:type="dxa"/>
            <w:tcBorders>
              <w:top w:val="nil"/>
              <w:left w:val="nil"/>
              <w:bottom w:val="single" w:sz="4" w:space="0" w:color="auto"/>
              <w:right w:val="single" w:sz="4" w:space="0" w:color="auto"/>
            </w:tcBorders>
            <w:shd w:val="clear" w:color="auto" w:fill="auto"/>
            <w:hideMark/>
          </w:tcPr>
          <w:p w:rsidR="00D46485" w:rsidRPr="00D46485" w:rsidRDefault="00D46485" w:rsidP="00D46485">
            <w:pPr>
              <w:spacing w:after="0"/>
              <w:jc w:val="center"/>
              <w:rPr>
                <w:rFonts w:eastAsia="Times New Roman" w:cs="Times New Roman"/>
                <w:color w:val="000000"/>
                <w:sz w:val="24"/>
                <w:szCs w:val="24"/>
              </w:rPr>
            </w:pPr>
            <w:r w:rsidRPr="00D46485">
              <w:rPr>
                <w:rFonts w:eastAsia="Times New Roman" w:cs="Times New Roman"/>
                <w:color w:val="000000"/>
                <w:sz w:val="24"/>
                <w:szCs w:val="24"/>
              </w:rPr>
              <w:t>G1.1, G1.2, G2.1, G2,2, G3.2</w:t>
            </w:r>
          </w:p>
        </w:tc>
      </w:tr>
    </w:tbl>
    <w:p w:rsidR="00070674" w:rsidRDefault="00070674" w:rsidP="00925AA0">
      <w:pPr>
        <w:rPr>
          <w:b/>
        </w:rPr>
      </w:pPr>
    </w:p>
    <w:p w:rsidR="00AA1C30" w:rsidRDefault="00AA1C30" w:rsidP="00925AA0">
      <w:pPr>
        <w:rPr>
          <w:b/>
        </w:rPr>
      </w:pPr>
      <w:r>
        <w:rPr>
          <w:b/>
        </w:rPr>
        <w:t>Nội dung chi tiết học phần</w:t>
      </w:r>
    </w:p>
    <w:tbl>
      <w:tblPr>
        <w:tblW w:w="9355" w:type="dxa"/>
        <w:tblLook w:val="04A0" w:firstRow="1" w:lastRow="0" w:firstColumn="1" w:lastColumn="0" w:noHBand="0" w:noVBand="1"/>
      </w:tblPr>
      <w:tblGrid>
        <w:gridCol w:w="764"/>
        <w:gridCol w:w="7151"/>
        <w:gridCol w:w="1440"/>
      </w:tblGrid>
      <w:tr w:rsidR="00A51A9C" w:rsidRPr="00A51A9C" w:rsidTr="00A51A9C">
        <w:trPr>
          <w:trHeight w:val="1260"/>
        </w:trPr>
        <w:tc>
          <w:tcPr>
            <w:tcW w:w="7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b/>
                <w:bCs/>
                <w:color w:val="000000"/>
                <w:sz w:val="24"/>
                <w:szCs w:val="24"/>
              </w:rPr>
            </w:pPr>
            <w:r w:rsidRPr="00A51A9C">
              <w:rPr>
                <w:rFonts w:eastAsia="Times New Roman" w:cs="Times New Roman"/>
                <w:b/>
                <w:bCs/>
                <w:color w:val="000000"/>
                <w:sz w:val="24"/>
                <w:szCs w:val="24"/>
              </w:rPr>
              <w:t>Tuần</w:t>
            </w:r>
          </w:p>
        </w:tc>
        <w:tc>
          <w:tcPr>
            <w:tcW w:w="7151" w:type="dxa"/>
            <w:tcBorders>
              <w:top w:val="single" w:sz="4" w:space="0" w:color="auto"/>
              <w:left w:val="nil"/>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b/>
                <w:bCs/>
                <w:color w:val="000000"/>
                <w:sz w:val="24"/>
                <w:szCs w:val="24"/>
              </w:rPr>
            </w:pPr>
            <w:r w:rsidRPr="00A51A9C">
              <w:rPr>
                <w:rFonts w:eastAsia="Times New Roman" w:cs="Times New Roman"/>
                <w:b/>
                <w:bCs/>
                <w:color w:val="000000"/>
                <w:sz w:val="24"/>
                <w:szCs w:val="24"/>
              </w:rPr>
              <w:t>Nội dung</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51A9C" w:rsidRPr="00A51A9C" w:rsidRDefault="00A51A9C" w:rsidP="00A51A9C">
            <w:pPr>
              <w:spacing w:after="0"/>
              <w:jc w:val="center"/>
              <w:rPr>
                <w:rFonts w:eastAsia="Times New Roman" w:cs="Times New Roman"/>
                <w:b/>
                <w:bCs/>
                <w:color w:val="000000"/>
                <w:sz w:val="24"/>
                <w:szCs w:val="24"/>
              </w:rPr>
            </w:pPr>
            <w:r w:rsidRPr="00A51A9C">
              <w:rPr>
                <w:rFonts w:eastAsia="Times New Roman" w:cs="Times New Roman"/>
                <w:b/>
                <w:bCs/>
                <w:color w:val="000000"/>
                <w:sz w:val="24"/>
                <w:szCs w:val="24"/>
              </w:rPr>
              <w:t>Chuẩn đầu ra học phần</w:t>
            </w:r>
          </w:p>
        </w:tc>
      </w:tr>
      <w:tr w:rsidR="00A51A9C" w:rsidRPr="00A51A9C" w:rsidTr="00A51A9C">
        <w:trPr>
          <w:trHeight w:val="315"/>
        </w:trPr>
        <w:tc>
          <w:tcPr>
            <w:tcW w:w="764" w:type="dxa"/>
            <w:tcBorders>
              <w:top w:val="nil"/>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color w:val="000000"/>
                <w:sz w:val="24"/>
                <w:szCs w:val="24"/>
              </w:rPr>
            </w:pPr>
            <w:r w:rsidRPr="00A51A9C">
              <w:rPr>
                <w:rFonts w:eastAsia="Times New Roman" w:cs="Times New Roman"/>
                <w:color w:val="000000"/>
                <w:sz w:val="24"/>
                <w:szCs w:val="24"/>
              </w:rPr>
              <w:t> </w:t>
            </w:r>
          </w:p>
        </w:tc>
        <w:tc>
          <w:tcPr>
            <w:tcW w:w="7151" w:type="dxa"/>
            <w:tcBorders>
              <w:top w:val="nil"/>
              <w:left w:val="nil"/>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b/>
                <w:bCs/>
                <w:color w:val="000000"/>
                <w:sz w:val="24"/>
                <w:szCs w:val="24"/>
              </w:rPr>
            </w:pPr>
            <w:r w:rsidRPr="00A51A9C">
              <w:rPr>
                <w:rFonts w:eastAsia="Times New Roman" w:cs="Times New Roman"/>
                <w:b/>
                <w:bCs/>
                <w:color w:val="000000"/>
                <w:sz w:val="24"/>
                <w:szCs w:val="24"/>
              </w:rPr>
              <w:t>CHƯƠNG 1: NHỮNG KHÁI NIỆM, ĐỊNH NGHĨA</w:t>
            </w:r>
          </w:p>
        </w:tc>
        <w:tc>
          <w:tcPr>
            <w:tcW w:w="1440" w:type="dxa"/>
            <w:tcBorders>
              <w:top w:val="nil"/>
              <w:left w:val="nil"/>
              <w:bottom w:val="single" w:sz="4" w:space="0" w:color="auto"/>
              <w:right w:val="single" w:sz="4" w:space="0" w:color="auto"/>
            </w:tcBorders>
            <w:shd w:val="clear" w:color="auto" w:fill="auto"/>
            <w:vAlign w:val="center"/>
            <w:hideMark/>
          </w:tcPr>
          <w:p w:rsidR="00A51A9C" w:rsidRPr="00A51A9C" w:rsidRDefault="00A51A9C" w:rsidP="00A51A9C">
            <w:pPr>
              <w:spacing w:after="0"/>
              <w:jc w:val="center"/>
              <w:rPr>
                <w:rFonts w:eastAsia="Times New Roman" w:cs="Times New Roman"/>
                <w:color w:val="000000"/>
                <w:sz w:val="24"/>
                <w:szCs w:val="24"/>
              </w:rPr>
            </w:pPr>
            <w:r w:rsidRPr="00A51A9C">
              <w:rPr>
                <w:rFonts w:eastAsia="Times New Roman" w:cs="Times New Roman"/>
                <w:color w:val="000000"/>
                <w:sz w:val="24"/>
                <w:szCs w:val="24"/>
              </w:rPr>
              <w:t> </w:t>
            </w:r>
          </w:p>
        </w:tc>
      </w:tr>
      <w:tr w:rsidR="00A51A9C" w:rsidRPr="00A51A9C" w:rsidTr="00A51A9C">
        <w:trPr>
          <w:trHeight w:val="4725"/>
        </w:trPr>
        <w:tc>
          <w:tcPr>
            <w:tcW w:w="7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color w:val="000000"/>
                <w:sz w:val="24"/>
                <w:szCs w:val="24"/>
              </w:rPr>
            </w:pPr>
            <w:r w:rsidRPr="00A51A9C">
              <w:rPr>
                <w:rFonts w:eastAsia="Times New Roman" w:cs="Times New Roman"/>
                <w:color w:val="000000"/>
                <w:sz w:val="24"/>
                <w:szCs w:val="24"/>
              </w:rPr>
              <w:lastRenderedPageBreak/>
              <w:t>21</w:t>
            </w: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4"/>
                <w:szCs w:val="24"/>
              </w:rPr>
            </w:pPr>
            <w:r w:rsidRPr="00A51A9C">
              <w:rPr>
                <w:rFonts w:eastAsia="Times New Roman" w:cs="Times New Roman"/>
                <w:color w:val="000000"/>
                <w:sz w:val="24"/>
                <w:szCs w:val="24"/>
              </w:rPr>
              <w:t>A/ Các nội dung và PPGD chính trên lớp: (3)</w:t>
            </w:r>
            <w:r w:rsidRPr="00A51A9C">
              <w:rPr>
                <w:rFonts w:eastAsia="Times New Roman" w:cs="Times New Roman"/>
                <w:color w:val="000000"/>
                <w:sz w:val="24"/>
                <w:szCs w:val="24"/>
              </w:rPr>
              <w:br/>
              <w:t>Nội dung GD lý thuyết:</w:t>
            </w:r>
            <w:r w:rsidRPr="00A51A9C">
              <w:rPr>
                <w:rFonts w:eastAsia="Times New Roman" w:cs="Times New Roman"/>
                <w:color w:val="000000"/>
                <w:sz w:val="24"/>
                <w:szCs w:val="24"/>
              </w:rPr>
              <w:br/>
            </w:r>
            <w:r w:rsidRPr="00A51A9C">
              <w:rPr>
                <w:rFonts w:eastAsia="Times New Roman" w:cs="Times New Roman"/>
                <w:b/>
                <w:bCs/>
                <w:color w:val="000000"/>
                <w:sz w:val="24"/>
                <w:szCs w:val="24"/>
              </w:rPr>
              <w:t>1.1 Định nghĩa và ý nghĩa các thuật ngữ.</w:t>
            </w:r>
            <w:r w:rsidRPr="00A51A9C">
              <w:rPr>
                <w:rFonts w:eastAsia="Times New Roman" w:cs="Times New Roman"/>
                <w:color w:val="000000"/>
                <w:sz w:val="24"/>
                <w:szCs w:val="24"/>
              </w:rPr>
              <w:br/>
              <w:t>1.1.1 Tối ưu</w:t>
            </w:r>
            <w:r w:rsidRPr="00A51A9C">
              <w:rPr>
                <w:rFonts w:eastAsia="Times New Roman" w:cs="Times New Roman"/>
                <w:color w:val="000000"/>
                <w:sz w:val="24"/>
                <w:szCs w:val="24"/>
              </w:rPr>
              <w:br/>
              <w:t>1.1.2 Tối ưu hóa</w:t>
            </w:r>
            <w:r w:rsidRPr="00A51A9C">
              <w:rPr>
                <w:rFonts w:eastAsia="Times New Roman" w:cs="Times New Roman"/>
                <w:color w:val="000000"/>
                <w:sz w:val="24"/>
                <w:szCs w:val="24"/>
              </w:rPr>
              <w:br/>
              <w:t>1.1.3 Bài toán tối ưu</w:t>
            </w:r>
            <w:r w:rsidRPr="00A51A9C">
              <w:rPr>
                <w:rFonts w:eastAsia="Times New Roman" w:cs="Times New Roman"/>
                <w:color w:val="000000"/>
                <w:sz w:val="24"/>
                <w:szCs w:val="24"/>
              </w:rPr>
              <w:br/>
              <w:t>1.1.4 Phân loại bài toán tối ưu</w:t>
            </w:r>
            <w:r w:rsidRPr="00A51A9C">
              <w:rPr>
                <w:rFonts w:eastAsia="Times New Roman" w:cs="Times New Roman"/>
                <w:color w:val="000000"/>
                <w:sz w:val="24"/>
                <w:szCs w:val="24"/>
              </w:rPr>
              <w:br/>
              <w:t>1.2 Một số khái niệm về giải tích lồi và đại số</w:t>
            </w:r>
            <w:r w:rsidRPr="00A51A9C">
              <w:rPr>
                <w:rFonts w:eastAsia="Times New Roman" w:cs="Times New Roman"/>
                <w:color w:val="000000"/>
                <w:sz w:val="24"/>
                <w:szCs w:val="24"/>
              </w:rPr>
              <w:br/>
              <w:t>1.2.1 Một số khái niệm về giải tích lồi</w:t>
            </w:r>
            <w:r w:rsidRPr="00A51A9C">
              <w:rPr>
                <w:rFonts w:eastAsia="Times New Roman" w:cs="Times New Roman"/>
                <w:color w:val="000000"/>
                <w:sz w:val="24"/>
                <w:szCs w:val="24"/>
              </w:rPr>
              <w:br/>
              <w:t>1.2.2 Một số khái niệm về đại số</w:t>
            </w:r>
            <w:r w:rsidRPr="00A51A9C">
              <w:rPr>
                <w:rFonts w:eastAsia="Times New Roman" w:cs="Times New Roman"/>
                <w:color w:val="000000"/>
                <w:sz w:val="24"/>
                <w:szCs w:val="24"/>
              </w:rPr>
              <w:br/>
              <w:t>PPGD chính:</w:t>
            </w:r>
            <w:r w:rsidRPr="00A51A9C">
              <w:rPr>
                <w:rFonts w:eastAsia="Times New Roman" w:cs="Times New Roman"/>
                <w:color w:val="000000"/>
                <w:sz w:val="24"/>
                <w:szCs w:val="24"/>
              </w:rPr>
              <w:br/>
              <w:t>+ Thuyết giảng</w:t>
            </w:r>
            <w:r w:rsidRPr="00A51A9C">
              <w:rPr>
                <w:rFonts w:eastAsia="Times New Roman" w:cs="Times New Roman"/>
                <w:color w:val="000000"/>
                <w:sz w:val="24"/>
                <w:szCs w:val="24"/>
              </w:rPr>
              <w:br/>
              <w:t>+Trình chiếu</w:t>
            </w:r>
            <w:r w:rsidRPr="00A51A9C">
              <w:rPr>
                <w:rFonts w:eastAsia="Times New Roman" w:cs="Times New Roman"/>
                <w:color w:val="000000"/>
                <w:sz w:val="24"/>
                <w:szCs w:val="24"/>
              </w:rPr>
              <w:br/>
              <w:t>+ Kích thích bằng những công trình khoa học</w:t>
            </w:r>
            <w:r w:rsidRPr="00A51A9C">
              <w:rPr>
                <w:rFonts w:eastAsia="Times New Roman" w:cs="Times New Roman"/>
                <w:color w:val="000000"/>
                <w:sz w:val="24"/>
                <w:szCs w:val="24"/>
              </w:rPr>
              <w:br/>
              <w:t>+ Học tình huống</w:t>
            </w:r>
          </w:p>
        </w:tc>
        <w:tc>
          <w:tcPr>
            <w:tcW w:w="1440" w:type="dxa"/>
            <w:tcBorders>
              <w:top w:val="nil"/>
              <w:left w:val="nil"/>
              <w:bottom w:val="single" w:sz="4" w:space="0" w:color="auto"/>
              <w:right w:val="single" w:sz="4" w:space="0" w:color="auto"/>
            </w:tcBorders>
            <w:shd w:val="clear" w:color="auto" w:fill="auto"/>
            <w:noWrap/>
            <w:hideMark/>
          </w:tcPr>
          <w:p w:rsidR="00A51A9C" w:rsidRPr="00A51A9C" w:rsidRDefault="00A51A9C" w:rsidP="00A51A9C">
            <w:pPr>
              <w:spacing w:after="0"/>
              <w:jc w:val="center"/>
              <w:rPr>
                <w:rFonts w:eastAsia="Times New Roman" w:cs="Times New Roman"/>
                <w:color w:val="000000"/>
                <w:sz w:val="24"/>
                <w:szCs w:val="24"/>
              </w:rPr>
            </w:pPr>
            <w:r w:rsidRPr="00A51A9C">
              <w:rPr>
                <w:rFonts w:eastAsia="Times New Roman" w:cs="Times New Roman"/>
                <w:color w:val="000000"/>
                <w:sz w:val="24"/>
                <w:szCs w:val="24"/>
              </w:rPr>
              <w:t>G1.1, G1.2</w:t>
            </w:r>
          </w:p>
        </w:tc>
      </w:tr>
      <w:tr w:rsidR="00A51A9C" w:rsidRPr="00A51A9C" w:rsidTr="00A51A9C">
        <w:trPr>
          <w:trHeight w:val="945"/>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color w:val="000000"/>
                <w:sz w:val="24"/>
                <w:szCs w:val="24"/>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4"/>
                <w:szCs w:val="24"/>
              </w:rPr>
            </w:pPr>
            <w:r w:rsidRPr="00A51A9C">
              <w:rPr>
                <w:rFonts w:eastAsia="Times New Roman" w:cs="Times New Roman"/>
                <w:color w:val="000000"/>
                <w:sz w:val="24"/>
                <w:szCs w:val="24"/>
              </w:rPr>
              <w:t>B/ Các nội dung cần tự học ở nhả: (6)</w:t>
            </w:r>
            <w:r w:rsidRPr="00A51A9C">
              <w:rPr>
                <w:rFonts w:eastAsia="Times New Roman" w:cs="Times New Roman"/>
                <w:color w:val="000000"/>
                <w:sz w:val="24"/>
                <w:szCs w:val="24"/>
              </w:rPr>
              <w:br/>
              <w:t>- Đọc giáo trình</w:t>
            </w:r>
            <w:r w:rsidRPr="00A51A9C">
              <w:rPr>
                <w:rFonts w:eastAsia="Times New Roman" w:cs="Times New Roman"/>
                <w:color w:val="000000"/>
                <w:sz w:val="24"/>
                <w:szCs w:val="24"/>
              </w:rPr>
              <w:br/>
              <w:t>- Bài tập 1</w:t>
            </w:r>
          </w:p>
        </w:tc>
        <w:tc>
          <w:tcPr>
            <w:tcW w:w="1440" w:type="dxa"/>
            <w:tcBorders>
              <w:top w:val="nil"/>
              <w:left w:val="nil"/>
              <w:bottom w:val="single" w:sz="4" w:space="0" w:color="auto"/>
              <w:right w:val="single" w:sz="4" w:space="0" w:color="auto"/>
            </w:tcBorders>
            <w:shd w:val="clear" w:color="auto" w:fill="auto"/>
            <w:noWrap/>
            <w:hideMark/>
          </w:tcPr>
          <w:p w:rsidR="00A51A9C" w:rsidRPr="00A51A9C" w:rsidRDefault="00A51A9C" w:rsidP="00A51A9C">
            <w:pPr>
              <w:spacing w:after="0"/>
              <w:jc w:val="center"/>
              <w:rPr>
                <w:rFonts w:eastAsia="Times New Roman" w:cs="Times New Roman"/>
                <w:color w:val="000000"/>
                <w:sz w:val="24"/>
                <w:szCs w:val="24"/>
              </w:rPr>
            </w:pPr>
            <w:r w:rsidRPr="00A51A9C">
              <w:rPr>
                <w:rFonts w:eastAsia="Times New Roman" w:cs="Times New Roman"/>
                <w:color w:val="000000"/>
                <w:sz w:val="24"/>
                <w:szCs w:val="24"/>
              </w:rPr>
              <w:t>G1.1</w:t>
            </w:r>
          </w:p>
        </w:tc>
      </w:tr>
      <w:tr w:rsidR="00A51A9C" w:rsidRPr="00A51A9C" w:rsidTr="00A51A9C">
        <w:trPr>
          <w:trHeight w:val="630"/>
        </w:trPr>
        <w:tc>
          <w:tcPr>
            <w:tcW w:w="7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color w:val="000000"/>
                <w:sz w:val="24"/>
                <w:szCs w:val="24"/>
              </w:rPr>
            </w:pPr>
            <w:r w:rsidRPr="00A51A9C">
              <w:rPr>
                <w:rFonts w:eastAsia="Times New Roman" w:cs="Times New Roman"/>
                <w:color w:val="000000"/>
                <w:sz w:val="24"/>
                <w:szCs w:val="24"/>
              </w:rPr>
              <w:t>22</w:t>
            </w: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b/>
                <w:bCs/>
                <w:color w:val="000000"/>
                <w:sz w:val="24"/>
                <w:szCs w:val="24"/>
              </w:rPr>
            </w:pPr>
            <w:r w:rsidRPr="00A51A9C">
              <w:rPr>
                <w:rFonts w:eastAsia="Times New Roman" w:cs="Times New Roman"/>
                <w:b/>
                <w:bCs/>
                <w:color w:val="000000"/>
                <w:sz w:val="24"/>
                <w:szCs w:val="24"/>
              </w:rPr>
              <w:t>CHƯƠNG 2: BÀI TOÁN QUI HOẠCH TUYẾN TÍNH (QHTT)</w:t>
            </w:r>
          </w:p>
        </w:tc>
        <w:tc>
          <w:tcPr>
            <w:tcW w:w="1440" w:type="dxa"/>
            <w:tcBorders>
              <w:top w:val="nil"/>
              <w:left w:val="nil"/>
              <w:bottom w:val="single" w:sz="4" w:space="0" w:color="auto"/>
              <w:right w:val="single" w:sz="4" w:space="0" w:color="auto"/>
            </w:tcBorders>
            <w:shd w:val="clear" w:color="auto" w:fill="auto"/>
            <w:noWrap/>
            <w:vAlign w:val="bottom"/>
            <w:hideMark/>
          </w:tcPr>
          <w:p w:rsidR="00A51A9C" w:rsidRPr="00A51A9C" w:rsidRDefault="00A51A9C" w:rsidP="00A51A9C">
            <w:pPr>
              <w:spacing w:after="0"/>
              <w:rPr>
                <w:rFonts w:eastAsia="Times New Roman" w:cs="Times New Roman"/>
                <w:color w:val="000000"/>
                <w:sz w:val="24"/>
                <w:szCs w:val="24"/>
              </w:rPr>
            </w:pPr>
            <w:r w:rsidRPr="00A51A9C">
              <w:rPr>
                <w:rFonts w:eastAsia="Times New Roman" w:cs="Times New Roman"/>
                <w:color w:val="000000"/>
                <w:sz w:val="24"/>
                <w:szCs w:val="24"/>
              </w:rPr>
              <w:t> </w:t>
            </w:r>
          </w:p>
        </w:tc>
      </w:tr>
      <w:tr w:rsidR="00A51A9C" w:rsidRPr="00A51A9C" w:rsidTr="00A51A9C">
        <w:trPr>
          <w:trHeight w:val="5040"/>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color w:val="000000"/>
                <w:sz w:val="24"/>
                <w:szCs w:val="24"/>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4"/>
                <w:szCs w:val="24"/>
              </w:rPr>
            </w:pPr>
            <w:r w:rsidRPr="00A51A9C">
              <w:rPr>
                <w:rFonts w:eastAsia="Times New Roman" w:cs="Times New Roman"/>
                <w:b/>
                <w:bCs/>
                <w:color w:val="000000"/>
                <w:sz w:val="24"/>
                <w:szCs w:val="24"/>
              </w:rPr>
              <w:t>A/ Tóm tắt các ND và PPGD chính trên lớp: (3)</w:t>
            </w:r>
            <w:r w:rsidRPr="00A51A9C">
              <w:rPr>
                <w:rFonts w:eastAsia="Times New Roman" w:cs="Times New Roman"/>
                <w:color w:val="000000"/>
                <w:sz w:val="24"/>
                <w:szCs w:val="24"/>
              </w:rPr>
              <w:br/>
            </w:r>
            <w:r w:rsidRPr="00A51A9C">
              <w:rPr>
                <w:rFonts w:eastAsia="Times New Roman" w:cs="Times New Roman"/>
                <w:b/>
                <w:bCs/>
                <w:color w:val="000000"/>
                <w:sz w:val="24"/>
                <w:szCs w:val="24"/>
              </w:rPr>
              <w:t>Nội dung GD lý thuyết:</w:t>
            </w:r>
            <w:r w:rsidRPr="00A51A9C">
              <w:rPr>
                <w:rFonts w:eastAsia="Times New Roman" w:cs="Times New Roman"/>
                <w:b/>
                <w:bCs/>
                <w:color w:val="000000"/>
                <w:sz w:val="24"/>
                <w:szCs w:val="24"/>
              </w:rPr>
              <w:br/>
              <w:t xml:space="preserve">2.1 Những tình huống thực tế dẫn đến mô hình bài toán </w:t>
            </w:r>
            <w:r w:rsidRPr="00A51A9C">
              <w:rPr>
                <w:rFonts w:eastAsia="Times New Roman" w:cs="Times New Roman"/>
                <w:color w:val="000000"/>
                <w:sz w:val="24"/>
                <w:szCs w:val="24"/>
              </w:rPr>
              <w:t xml:space="preserve">QHTT </w:t>
            </w:r>
            <w:r w:rsidRPr="00A51A9C">
              <w:rPr>
                <w:rFonts w:eastAsia="Times New Roman" w:cs="Times New Roman"/>
                <w:color w:val="000000"/>
                <w:sz w:val="24"/>
                <w:szCs w:val="24"/>
              </w:rPr>
              <w:br/>
              <w:t>2.1.1 Bài toán lập kế hoạch</w:t>
            </w:r>
            <w:r w:rsidRPr="00A51A9C">
              <w:rPr>
                <w:rFonts w:eastAsia="Times New Roman" w:cs="Times New Roman"/>
                <w:color w:val="000000"/>
                <w:sz w:val="24"/>
                <w:szCs w:val="24"/>
              </w:rPr>
              <w:br/>
              <w:t>2.1.2 Bài toán vận tải</w:t>
            </w:r>
            <w:r w:rsidRPr="00A51A9C">
              <w:rPr>
                <w:rFonts w:eastAsia="Times New Roman" w:cs="Times New Roman"/>
                <w:color w:val="000000"/>
                <w:sz w:val="24"/>
                <w:szCs w:val="24"/>
              </w:rPr>
              <w:br/>
              <w:t>2.1.3 Bài toán sử dụng vật tư</w:t>
            </w:r>
            <w:r w:rsidRPr="00A51A9C">
              <w:rPr>
                <w:rFonts w:eastAsia="Times New Roman" w:cs="Times New Roman"/>
                <w:color w:val="000000"/>
                <w:sz w:val="24"/>
                <w:szCs w:val="24"/>
              </w:rPr>
              <w:br/>
              <w:t>2.1.4 Bài toán cái túi</w:t>
            </w:r>
            <w:r w:rsidRPr="00A51A9C">
              <w:rPr>
                <w:rFonts w:eastAsia="Times New Roman" w:cs="Times New Roman"/>
                <w:color w:val="000000"/>
                <w:sz w:val="24"/>
                <w:szCs w:val="24"/>
              </w:rPr>
              <w:br/>
              <w:t>2.1.5 Bài toán pha trộn</w:t>
            </w:r>
            <w:r w:rsidRPr="00A51A9C">
              <w:rPr>
                <w:rFonts w:eastAsia="Times New Roman" w:cs="Times New Roman"/>
                <w:color w:val="000000"/>
                <w:sz w:val="24"/>
                <w:szCs w:val="24"/>
              </w:rPr>
              <w:br/>
            </w:r>
            <w:r w:rsidRPr="00A51A9C">
              <w:rPr>
                <w:rFonts w:eastAsia="Times New Roman" w:cs="Times New Roman"/>
                <w:b/>
                <w:bCs/>
                <w:color w:val="000000"/>
                <w:sz w:val="24"/>
                <w:szCs w:val="24"/>
              </w:rPr>
              <w:t>PPGD chính:</w:t>
            </w:r>
            <w:r w:rsidRPr="00A51A9C">
              <w:rPr>
                <w:rFonts w:eastAsia="Times New Roman" w:cs="Times New Roman"/>
                <w:color w:val="000000"/>
                <w:sz w:val="24"/>
                <w:szCs w:val="24"/>
              </w:rPr>
              <w:br/>
              <w:t>+ Thuyết giảng</w:t>
            </w:r>
            <w:r w:rsidRPr="00A51A9C">
              <w:rPr>
                <w:rFonts w:eastAsia="Times New Roman" w:cs="Times New Roman"/>
                <w:color w:val="000000"/>
                <w:sz w:val="24"/>
                <w:szCs w:val="24"/>
              </w:rPr>
              <w:br/>
              <w:t>+ Trình chiếu</w:t>
            </w:r>
            <w:r w:rsidRPr="00A51A9C">
              <w:rPr>
                <w:rFonts w:eastAsia="Times New Roman" w:cs="Times New Roman"/>
                <w:color w:val="000000"/>
                <w:sz w:val="24"/>
                <w:szCs w:val="24"/>
              </w:rPr>
              <w:br/>
              <w:t>+ Sinh viên viết những kiến thức thiếu, cần thiết để bổ sung cho lĩnh vực đang học, tương lai.</w:t>
            </w:r>
            <w:r w:rsidRPr="00A51A9C">
              <w:rPr>
                <w:rFonts w:eastAsia="Times New Roman" w:cs="Times New Roman"/>
                <w:color w:val="000000"/>
                <w:sz w:val="24"/>
                <w:szCs w:val="24"/>
              </w:rPr>
              <w:br/>
              <w:t xml:space="preserve"> + Thảo luận</w:t>
            </w:r>
          </w:p>
        </w:tc>
        <w:tc>
          <w:tcPr>
            <w:tcW w:w="1440" w:type="dxa"/>
            <w:tcBorders>
              <w:top w:val="nil"/>
              <w:left w:val="nil"/>
              <w:bottom w:val="single" w:sz="4" w:space="0" w:color="auto"/>
              <w:right w:val="single" w:sz="4" w:space="0" w:color="auto"/>
            </w:tcBorders>
            <w:shd w:val="clear" w:color="auto" w:fill="auto"/>
            <w:noWrap/>
            <w:hideMark/>
          </w:tcPr>
          <w:p w:rsidR="00A51A9C" w:rsidRPr="00A51A9C" w:rsidRDefault="00A51A9C" w:rsidP="00A51A9C">
            <w:pPr>
              <w:spacing w:after="0"/>
              <w:jc w:val="center"/>
              <w:rPr>
                <w:rFonts w:eastAsia="Times New Roman" w:cs="Times New Roman"/>
                <w:color w:val="000000"/>
                <w:sz w:val="24"/>
                <w:szCs w:val="24"/>
              </w:rPr>
            </w:pPr>
            <w:r w:rsidRPr="00A51A9C">
              <w:rPr>
                <w:rFonts w:eastAsia="Times New Roman" w:cs="Times New Roman"/>
                <w:color w:val="000000"/>
                <w:sz w:val="24"/>
                <w:szCs w:val="24"/>
              </w:rPr>
              <w:t>G1.1, G2.1</w:t>
            </w:r>
          </w:p>
        </w:tc>
      </w:tr>
      <w:tr w:rsidR="00A51A9C" w:rsidRPr="00A51A9C" w:rsidTr="00A51A9C">
        <w:trPr>
          <w:trHeight w:val="945"/>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color w:val="000000"/>
                <w:sz w:val="24"/>
                <w:szCs w:val="24"/>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4"/>
                <w:szCs w:val="24"/>
              </w:rPr>
            </w:pPr>
            <w:r w:rsidRPr="00A51A9C">
              <w:rPr>
                <w:rFonts w:eastAsia="Times New Roman" w:cs="Times New Roman"/>
                <w:b/>
                <w:bCs/>
                <w:color w:val="000000"/>
                <w:sz w:val="24"/>
                <w:szCs w:val="24"/>
              </w:rPr>
              <w:t>B/ Các nội dung cần tự học ở nhà: (6)</w:t>
            </w:r>
            <w:r w:rsidRPr="00A51A9C">
              <w:rPr>
                <w:rFonts w:eastAsia="Times New Roman" w:cs="Times New Roman"/>
                <w:color w:val="000000"/>
                <w:sz w:val="24"/>
                <w:szCs w:val="24"/>
              </w:rPr>
              <w:br/>
              <w:t>- Tìm hiểu một số bài toán tối ưu thực tế</w:t>
            </w:r>
            <w:r w:rsidRPr="00A51A9C">
              <w:rPr>
                <w:rFonts w:eastAsia="Times New Roman" w:cs="Times New Roman"/>
                <w:color w:val="000000"/>
                <w:sz w:val="24"/>
                <w:szCs w:val="24"/>
              </w:rPr>
              <w:br/>
              <w:t xml:space="preserve"> - Bài tập 2</w:t>
            </w:r>
          </w:p>
        </w:tc>
        <w:tc>
          <w:tcPr>
            <w:tcW w:w="1440" w:type="dxa"/>
            <w:tcBorders>
              <w:top w:val="nil"/>
              <w:left w:val="nil"/>
              <w:bottom w:val="single" w:sz="4" w:space="0" w:color="auto"/>
              <w:right w:val="single" w:sz="4" w:space="0" w:color="auto"/>
            </w:tcBorders>
            <w:shd w:val="clear" w:color="auto" w:fill="auto"/>
            <w:noWrap/>
            <w:hideMark/>
          </w:tcPr>
          <w:p w:rsidR="00A51A9C" w:rsidRPr="00A51A9C" w:rsidRDefault="00A51A9C" w:rsidP="00A51A9C">
            <w:pPr>
              <w:spacing w:after="0"/>
              <w:jc w:val="center"/>
              <w:rPr>
                <w:rFonts w:eastAsia="Times New Roman" w:cs="Times New Roman"/>
                <w:color w:val="000000"/>
                <w:sz w:val="24"/>
                <w:szCs w:val="24"/>
              </w:rPr>
            </w:pPr>
            <w:r w:rsidRPr="00A51A9C">
              <w:rPr>
                <w:rFonts w:eastAsia="Times New Roman" w:cs="Times New Roman"/>
                <w:color w:val="000000"/>
                <w:sz w:val="24"/>
                <w:szCs w:val="24"/>
              </w:rPr>
              <w:t>G2.1</w:t>
            </w:r>
          </w:p>
        </w:tc>
      </w:tr>
      <w:tr w:rsidR="00A51A9C" w:rsidRPr="00A51A9C" w:rsidTr="00A51A9C">
        <w:trPr>
          <w:trHeight w:val="945"/>
        </w:trPr>
        <w:tc>
          <w:tcPr>
            <w:tcW w:w="7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color w:val="000000"/>
                <w:sz w:val="24"/>
                <w:szCs w:val="24"/>
              </w:rPr>
            </w:pPr>
            <w:r w:rsidRPr="00A51A9C">
              <w:rPr>
                <w:rFonts w:eastAsia="Times New Roman" w:cs="Times New Roman"/>
                <w:color w:val="000000"/>
                <w:sz w:val="24"/>
                <w:szCs w:val="24"/>
              </w:rPr>
              <w:t>23</w:t>
            </w: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b/>
                <w:bCs/>
                <w:color w:val="000000"/>
                <w:sz w:val="24"/>
                <w:szCs w:val="24"/>
              </w:rPr>
            </w:pPr>
            <w:r w:rsidRPr="00A51A9C">
              <w:rPr>
                <w:rFonts w:eastAsia="Times New Roman" w:cs="Times New Roman"/>
                <w:b/>
                <w:bCs/>
                <w:color w:val="000000"/>
                <w:sz w:val="24"/>
                <w:szCs w:val="24"/>
              </w:rPr>
              <w:t>CHƯƠNG 2: BÀI TOÁN QUI HOẠCH TUYẾN TÍNH (QHTT)</w:t>
            </w:r>
          </w:p>
        </w:tc>
        <w:tc>
          <w:tcPr>
            <w:tcW w:w="1440" w:type="dxa"/>
            <w:tcBorders>
              <w:top w:val="nil"/>
              <w:left w:val="nil"/>
              <w:bottom w:val="single" w:sz="4" w:space="0" w:color="auto"/>
              <w:right w:val="single" w:sz="4" w:space="0" w:color="auto"/>
            </w:tcBorders>
            <w:shd w:val="clear" w:color="auto" w:fill="auto"/>
            <w:noWrap/>
            <w:vAlign w:val="bottom"/>
            <w:hideMark/>
          </w:tcPr>
          <w:p w:rsidR="00A51A9C" w:rsidRPr="00A51A9C" w:rsidRDefault="00A51A9C" w:rsidP="00A51A9C">
            <w:pPr>
              <w:spacing w:after="0"/>
              <w:rPr>
                <w:rFonts w:eastAsia="Times New Roman" w:cs="Times New Roman"/>
                <w:color w:val="000000"/>
                <w:sz w:val="24"/>
                <w:szCs w:val="24"/>
              </w:rPr>
            </w:pPr>
            <w:r w:rsidRPr="00A51A9C">
              <w:rPr>
                <w:rFonts w:eastAsia="Times New Roman" w:cs="Times New Roman"/>
                <w:color w:val="000000"/>
                <w:sz w:val="24"/>
                <w:szCs w:val="24"/>
              </w:rPr>
              <w:t> </w:t>
            </w:r>
          </w:p>
        </w:tc>
      </w:tr>
      <w:tr w:rsidR="00A51A9C" w:rsidRPr="00A51A9C" w:rsidTr="00A51A9C">
        <w:trPr>
          <w:trHeight w:val="3150"/>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color w:val="000000"/>
                <w:sz w:val="24"/>
                <w:szCs w:val="24"/>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4"/>
                <w:szCs w:val="24"/>
              </w:rPr>
            </w:pPr>
            <w:r w:rsidRPr="00A51A9C">
              <w:rPr>
                <w:rFonts w:eastAsia="Times New Roman" w:cs="Times New Roman"/>
                <w:color w:val="000000"/>
                <w:sz w:val="24"/>
                <w:szCs w:val="24"/>
              </w:rPr>
              <w:t>A/ Tóm tắt các ND và PPGD chính trên lớp: (3)</w:t>
            </w:r>
            <w:r w:rsidRPr="00A51A9C">
              <w:rPr>
                <w:rFonts w:eastAsia="Times New Roman" w:cs="Times New Roman"/>
                <w:color w:val="000000"/>
                <w:sz w:val="24"/>
                <w:szCs w:val="24"/>
              </w:rPr>
              <w:br/>
              <w:t>Nội dung GD lý thuyết:</w:t>
            </w:r>
            <w:r w:rsidRPr="00A51A9C">
              <w:rPr>
                <w:rFonts w:eastAsia="Times New Roman" w:cs="Times New Roman"/>
                <w:color w:val="000000"/>
                <w:sz w:val="24"/>
                <w:szCs w:val="24"/>
              </w:rPr>
              <w:br/>
              <w:t>2.2 Định nghĩa và các dạng của bài toán QHTT</w:t>
            </w:r>
            <w:r w:rsidRPr="00A51A9C">
              <w:rPr>
                <w:rFonts w:eastAsia="Times New Roman" w:cs="Times New Roman"/>
                <w:color w:val="000000"/>
                <w:sz w:val="24"/>
                <w:szCs w:val="24"/>
              </w:rPr>
              <w:br/>
              <w:t>2.2.1 Định nghĩa QHTT</w:t>
            </w:r>
            <w:r w:rsidRPr="00A51A9C">
              <w:rPr>
                <w:rFonts w:eastAsia="Times New Roman" w:cs="Times New Roman"/>
                <w:color w:val="000000"/>
                <w:sz w:val="24"/>
                <w:szCs w:val="24"/>
              </w:rPr>
              <w:br/>
              <w:t>2.2.2 Các dạng cơ bản của bài toán QHTT</w:t>
            </w:r>
            <w:r w:rsidRPr="00A51A9C">
              <w:rPr>
                <w:rFonts w:eastAsia="Times New Roman" w:cs="Times New Roman"/>
                <w:color w:val="000000"/>
                <w:sz w:val="24"/>
                <w:szCs w:val="24"/>
              </w:rPr>
              <w:br/>
              <w:t>2.2.3 Qui tắc biến đổi dạng của bài toán QHTT</w:t>
            </w:r>
            <w:r w:rsidRPr="00A51A9C">
              <w:rPr>
                <w:rFonts w:eastAsia="Times New Roman" w:cs="Times New Roman"/>
                <w:color w:val="000000"/>
                <w:sz w:val="24"/>
                <w:szCs w:val="24"/>
              </w:rPr>
              <w:br/>
              <w:t>PPGD chính:</w:t>
            </w:r>
            <w:r w:rsidRPr="00A51A9C">
              <w:rPr>
                <w:rFonts w:eastAsia="Times New Roman" w:cs="Times New Roman"/>
                <w:color w:val="000000"/>
                <w:sz w:val="24"/>
                <w:szCs w:val="24"/>
              </w:rPr>
              <w:br/>
              <w:t>+ Thuyết giảng</w:t>
            </w:r>
            <w:r w:rsidRPr="00A51A9C">
              <w:rPr>
                <w:rFonts w:eastAsia="Times New Roman" w:cs="Times New Roman"/>
                <w:color w:val="000000"/>
                <w:sz w:val="24"/>
                <w:szCs w:val="24"/>
              </w:rPr>
              <w:br/>
              <w:t xml:space="preserve">+ Trình chiếu </w:t>
            </w:r>
            <w:r w:rsidRPr="00A51A9C">
              <w:rPr>
                <w:rFonts w:eastAsia="Times New Roman" w:cs="Times New Roman"/>
                <w:color w:val="000000"/>
                <w:sz w:val="24"/>
                <w:szCs w:val="24"/>
              </w:rPr>
              <w:br/>
              <w:t>+ Thảo luận</w:t>
            </w:r>
          </w:p>
        </w:tc>
        <w:tc>
          <w:tcPr>
            <w:tcW w:w="1440" w:type="dxa"/>
            <w:tcBorders>
              <w:top w:val="nil"/>
              <w:left w:val="nil"/>
              <w:bottom w:val="single" w:sz="4" w:space="0" w:color="auto"/>
              <w:right w:val="single" w:sz="4" w:space="0" w:color="auto"/>
            </w:tcBorders>
            <w:shd w:val="clear" w:color="auto" w:fill="auto"/>
            <w:noWrap/>
            <w:hideMark/>
          </w:tcPr>
          <w:p w:rsidR="00A51A9C" w:rsidRPr="00A51A9C" w:rsidRDefault="00A51A9C" w:rsidP="00A51A9C">
            <w:pPr>
              <w:spacing w:after="0"/>
              <w:jc w:val="center"/>
              <w:rPr>
                <w:rFonts w:eastAsia="Times New Roman" w:cs="Times New Roman"/>
                <w:color w:val="000000"/>
                <w:sz w:val="24"/>
                <w:szCs w:val="24"/>
              </w:rPr>
            </w:pPr>
            <w:r w:rsidRPr="00A51A9C">
              <w:rPr>
                <w:rFonts w:eastAsia="Times New Roman" w:cs="Times New Roman"/>
                <w:color w:val="000000"/>
                <w:sz w:val="24"/>
                <w:szCs w:val="24"/>
              </w:rPr>
              <w:t>G1.2</w:t>
            </w:r>
          </w:p>
        </w:tc>
      </w:tr>
      <w:tr w:rsidR="00A51A9C" w:rsidRPr="00A51A9C" w:rsidTr="00A51A9C">
        <w:trPr>
          <w:trHeight w:val="630"/>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color w:val="000000"/>
                <w:sz w:val="24"/>
                <w:szCs w:val="24"/>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4"/>
                <w:szCs w:val="24"/>
              </w:rPr>
            </w:pPr>
            <w:r w:rsidRPr="00A51A9C">
              <w:rPr>
                <w:rFonts w:eastAsia="Times New Roman" w:cs="Times New Roman"/>
                <w:color w:val="000000"/>
                <w:sz w:val="24"/>
                <w:szCs w:val="24"/>
              </w:rPr>
              <w:t>B/ Các nội dung cần tự học ở nhà: (4)</w:t>
            </w:r>
            <w:r w:rsidRPr="00A51A9C">
              <w:rPr>
                <w:rFonts w:eastAsia="Times New Roman" w:cs="Times New Roman"/>
                <w:color w:val="000000"/>
                <w:sz w:val="24"/>
                <w:szCs w:val="24"/>
              </w:rPr>
              <w:br/>
              <w:t>Bài tập 3</w:t>
            </w:r>
          </w:p>
        </w:tc>
        <w:tc>
          <w:tcPr>
            <w:tcW w:w="1440"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4"/>
                <w:szCs w:val="24"/>
              </w:rPr>
            </w:pPr>
            <w:r w:rsidRPr="00A51A9C">
              <w:rPr>
                <w:rFonts w:eastAsia="Times New Roman" w:cs="Times New Roman"/>
                <w:color w:val="000000"/>
                <w:sz w:val="24"/>
                <w:szCs w:val="24"/>
              </w:rPr>
              <w:t>G2.1, G2.2, G3.2</w:t>
            </w:r>
          </w:p>
        </w:tc>
      </w:tr>
      <w:tr w:rsidR="00A51A9C" w:rsidRPr="00A51A9C" w:rsidTr="00A51A9C">
        <w:trPr>
          <w:trHeight w:val="2835"/>
        </w:trPr>
        <w:tc>
          <w:tcPr>
            <w:tcW w:w="7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color w:val="000000"/>
                <w:sz w:val="24"/>
                <w:szCs w:val="24"/>
              </w:rPr>
            </w:pPr>
            <w:r w:rsidRPr="00A51A9C">
              <w:rPr>
                <w:rFonts w:eastAsia="Times New Roman" w:cs="Times New Roman"/>
                <w:color w:val="000000"/>
                <w:sz w:val="24"/>
                <w:szCs w:val="24"/>
              </w:rPr>
              <w:t>24</w:t>
            </w: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4"/>
                <w:szCs w:val="24"/>
              </w:rPr>
            </w:pPr>
            <w:r w:rsidRPr="00A51A9C">
              <w:rPr>
                <w:rFonts w:eastAsia="Times New Roman" w:cs="Times New Roman"/>
                <w:b/>
                <w:bCs/>
                <w:color w:val="000000"/>
                <w:sz w:val="24"/>
                <w:szCs w:val="24"/>
              </w:rPr>
              <w:t>A/ Các nội dung và PPGD chính trên lớp:(3)</w:t>
            </w:r>
            <w:r w:rsidRPr="00A51A9C">
              <w:rPr>
                <w:rFonts w:eastAsia="Times New Roman" w:cs="Times New Roman"/>
                <w:b/>
                <w:bCs/>
                <w:color w:val="000000"/>
                <w:sz w:val="24"/>
                <w:szCs w:val="24"/>
              </w:rPr>
              <w:br/>
              <w:t>Nội dung GD lý thuyết:</w:t>
            </w:r>
            <w:r w:rsidRPr="00A51A9C">
              <w:rPr>
                <w:rFonts w:eastAsia="Times New Roman" w:cs="Times New Roman"/>
                <w:b/>
                <w:bCs/>
                <w:color w:val="000000"/>
                <w:sz w:val="24"/>
                <w:szCs w:val="24"/>
              </w:rPr>
              <w:br/>
              <w:t>2.3 Phương pháp đồ thị giải các bài toán QHTT</w:t>
            </w:r>
            <w:r w:rsidRPr="00A51A9C">
              <w:rPr>
                <w:rFonts w:eastAsia="Times New Roman" w:cs="Times New Roman"/>
                <w:color w:val="000000"/>
                <w:sz w:val="24"/>
                <w:szCs w:val="24"/>
              </w:rPr>
              <w:br/>
              <w:t>2.3.1 Bài toán phẳng</w:t>
            </w:r>
            <w:r w:rsidRPr="00A51A9C">
              <w:rPr>
                <w:rFonts w:eastAsia="Times New Roman" w:cs="Times New Roman"/>
                <w:color w:val="000000"/>
                <w:sz w:val="24"/>
                <w:szCs w:val="24"/>
              </w:rPr>
              <w:br/>
              <w:t>2.3.1 Bài toán mở rộng</w:t>
            </w:r>
            <w:r w:rsidRPr="00A51A9C">
              <w:rPr>
                <w:rFonts w:eastAsia="Times New Roman" w:cs="Times New Roman"/>
                <w:color w:val="000000"/>
                <w:sz w:val="24"/>
                <w:szCs w:val="24"/>
              </w:rPr>
              <w:br/>
            </w:r>
            <w:r w:rsidRPr="00A51A9C">
              <w:rPr>
                <w:rFonts w:eastAsia="Times New Roman" w:cs="Times New Roman"/>
                <w:b/>
                <w:bCs/>
                <w:color w:val="000000"/>
                <w:sz w:val="24"/>
                <w:szCs w:val="24"/>
              </w:rPr>
              <w:t>PPGD chính:</w:t>
            </w:r>
            <w:r w:rsidRPr="00A51A9C">
              <w:rPr>
                <w:rFonts w:eastAsia="Times New Roman" w:cs="Times New Roman"/>
                <w:color w:val="000000"/>
                <w:sz w:val="24"/>
                <w:szCs w:val="24"/>
              </w:rPr>
              <w:br/>
              <w:t>+ Thuyết giảng</w:t>
            </w:r>
            <w:r w:rsidRPr="00A51A9C">
              <w:rPr>
                <w:rFonts w:eastAsia="Times New Roman" w:cs="Times New Roman"/>
                <w:color w:val="000000"/>
                <w:sz w:val="24"/>
                <w:szCs w:val="24"/>
              </w:rPr>
              <w:br/>
              <w:t>+ Trình chiếu</w:t>
            </w:r>
            <w:r w:rsidRPr="00A51A9C">
              <w:rPr>
                <w:rFonts w:eastAsia="Times New Roman" w:cs="Times New Roman"/>
                <w:color w:val="000000"/>
                <w:sz w:val="24"/>
                <w:szCs w:val="24"/>
              </w:rPr>
              <w:br/>
              <w:t>+ Thảo luận nhóm</w:t>
            </w:r>
          </w:p>
        </w:tc>
        <w:tc>
          <w:tcPr>
            <w:tcW w:w="1440" w:type="dxa"/>
            <w:tcBorders>
              <w:top w:val="nil"/>
              <w:left w:val="nil"/>
              <w:bottom w:val="single" w:sz="4" w:space="0" w:color="auto"/>
              <w:right w:val="single" w:sz="4" w:space="0" w:color="auto"/>
            </w:tcBorders>
            <w:shd w:val="clear" w:color="auto" w:fill="auto"/>
            <w:noWrap/>
            <w:vAlign w:val="bottom"/>
            <w:hideMark/>
          </w:tcPr>
          <w:p w:rsidR="00A51A9C" w:rsidRPr="00A51A9C" w:rsidRDefault="00A51A9C" w:rsidP="00A51A9C">
            <w:pPr>
              <w:spacing w:after="0"/>
              <w:rPr>
                <w:rFonts w:eastAsia="Times New Roman" w:cs="Times New Roman"/>
                <w:color w:val="000000"/>
                <w:sz w:val="24"/>
                <w:szCs w:val="24"/>
              </w:rPr>
            </w:pPr>
            <w:r w:rsidRPr="00A51A9C">
              <w:rPr>
                <w:rFonts w:eastAsia="Times New Roman" w:cs="Times New Roman"/>
                <w:color w:val="000000"/>
                <w:sz w:val="24"/>
                <w:szCs w:val="24"/>
              </w:rPr>
              <w:t> </w:t>
            </w:r>
          </w:p>
        </w:tc>
      </w:tr>
      <w:tr w:rsidR="00A51A9C" w:rsidRPr="00A51A9C" w:rsidTr="00A51A9C">
        <w:trPr>
          <w:trHeight w:val="600"/>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color w:val="000000"/>
                <w:sz w:val="24"/>
                <w:szCs w:val="24"/>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2"/>
              </w:rPr>
            </w:pPr>
            <w:r w:rsidRPr="00A51A9C">
              <w:rPr>
                <w:rFonts w:eastAsia="Times New Roman" w:cs="Times New Roman"/>
                <w:b/>
                <w:bCs/>
                <w:color w:val="000000"/>
                <w:sz w:val="22"/>
              </w:rPr>
              <w:t>B/ Các nội dung cần tự học ở nhà: (4)</w:t>
            </w:r>
            <w:r w:rsidRPr="00A51A9C">
              <w:rPr>
                <w:rFonts w:eastAsia="Times New Roman" w:cs="Times New Roman"/>
                <w:color w:val="000000"/>
                <w:sz w:val="22"/>
              </w:rPr>
              <w:br/>
              <w:t>Bài tập 4</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r w:rsidR="00A51A9C" w:rsidRPr="00A51A9C" w:rsidTr="00A51A9C">
        <w:trPr>
          <w:trHeight w:val="3255"/>
        </w:trPr>
        <w:tc>
          <w:tcPr>
            <w:tcW w:w="7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b/>
                <w:bCs/>
                <w:color w:val="000000"/>
                <w:sz w:val="22"/>
              </w:rPr>
            </w:pPr>
            <w:r w:rsidRPr="00A51A9C">
              <w:rPr>
                <w:rFonts w:eastAsia="Times New Roman" w:cs="Times New Roman"/>
                <w:b/>
                <w:bCs/>
                <w:color w:val="000000"/>
                <w:sz w:val="22"/>
              </w:rPr>
              <w:t>25</w:t>
            </w: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2"/>
              </w:rPr>
            </w:pPr>
            <w:r w:rsidRPr="00A51A9C">
              <w:rPr>
                <w:rFonts w:eastAsia="Times New Roman" w:cs="Times New Roman"/>
                <w:b/>
                <w:bCs/>
                <w:color w:val="000000"/>
                <w:sz w:val="22"/>
              </w:rPr>
              <w:t>A/ Các nội dung và PPGD chính trên lớp:(3)</w:t>
            </w:r>
            <w:r w:rsidRPr="00A51A9C">
              <w:rPr>
                <w:rFonts w:eastAsia="Times New Roman" w:cs="Times New Roman"/>
                <w:b/>
                <w:bCs/>
                <w:color w:val="000000"/>
                <w:sz w:val="22"/>
              </w:rPr>
              <w:br/>
              <w:t>Nội dung GD lý thuyết :</w:t>
            </w:r>
            <w:r w:rsidRPr="00A51A9C">
              <w:rPr>
                <w:rFonts w:eastAsia="Times New Roman" w:cs="Times New Roman"/>
                <w:b/>
                <w:bCs/>
                <w:color w:val="000000"/>
                <w:sz w:val="22"/>
              </w:rPr>
              <w:br/>
              <w:t>2.4 Các định lý cơ bản của QHTT</w:t>
            </w:r>
            <w:r w:rsidRPr="00A51A9C">
              <w:rPr>
                <w:rFonts w:eastAsia="Times New Roman" w:cs="Times New Roman"/>
                <w:b/>
                <w:bCs/>
                <w:color w:val="000000"/>
                <w:sz w:val="22"/>
              </w:rPr>
              <w:br/>
              <w:t>2.5 Phương pháp đơn hình giải bài toán QHTT</w:t>
            </w:r>
            <w:r w:rsidRPr="00A51A9C">
              <w:rPr>
                <w:rFonts w:eastAsia="Times New Roman" w:cs="Times New Roman"/>
                <w:color w:val="000000"/>
                <w:sz w:val="22"/>
              </w:rPr>
              <w:br/>
              <w:t>2.5.1 Phương pháp thử lần lượt</w:t>
            </w:r>
            <w:r w:rsidRPr="00A51A9C">
              <w:rPr>
                <w:rFonts w:eastAsia="Times New Roman" w:cs="Times New Roman"/>
                <w:color w:val="000000"/>
                <w:sz w:val="22"/>
              </w:rPr>
              <w:br/>
              <w:t>2.5.2 Phương pháp lập bảng</w:t>
            </w:r>
            <w:r w:rsidRPr="00A51A9C">
              <w:rPr>
                <w:rFonts w:eastAsia="Times New Roman" w:cs="Times New Roman"/>
                <w:color w:val="000000"/>
                <w:sz w:val="22"/>
              </w:rPr>
              <w:br/>
            </w:r>
            <w:r w:rsidRPr="00A51A9C">
              <w:rPr>
                <w:rFonts w:eastAsia="Times New Roman" w:cs="Times New Roman"/>
                <w:b/>
                <w:bCs/>
                <w:color w:val="000000"/>
                <w:sz w:val="22"/>
              </w:rPr>
              <w:t>PPGD chính:</w:t>
            </w:r>
            <w:r w:rsidRPr="00A51A9C">
              <w:rPr>
                <w:rFonts w:eastAsia="Times New Roman" w:cs="Times New Roman"/>
                <w:color w:val="000000"/>
                <w:sz w:val="22"/>
              </w:rPr>
              <w:br/>
              <w:t>+ Thuyết giảng</w:t>
            </w:r>
            <w:r w:rsidRPr="00A51A9C">
              <w:rPr>
                <w:rFonts w:eastAsia="Times New Roman" w:cs="Times New Roman"/>
                <w:color w:val="000000"/>
                <w:sz w:val="22"/>
              </w:rPr>
              <w:br/>
              <w:t>+ Trình chiếu</w:t>
            </w:r>
            <w:r w:rsidRPr="00A51A9C">
              <w:rPr>
                <w:rFonts w:eastAsia="Times New Roman" w:cs="Times New Roman"/>
                <w:color w:val="000000"/>
                <w:sz w:val="22"/>
              </w:rPr>
              <w:br/>
              <w:t>+ Thảo luận nhóm</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r w:rsidR="00A51A9C" w:rsidRPr="00A51A9C" w:rsidTr="00A51A9C">
        <w:trPr>
          <w:trHeight w:val="600"/>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b/>
                <w:bCs/>
                <w:color w:val="000000"/>
                <w:sz w:val="22"/>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2"/>
              </w:rPr>
            </w:pPr>
            <w:r w:rsidRPr="00A51A9C">
              <w:rPr>
                <w:rFonts w:eastAsia="Times New Roman" w:cs="Times New Roman"/>
                <w:b/>
                <w:bCs/>
                <w:color w:val="000000"/>
                <w:sz w:val="22"/>
              </w:rPr>
              <w:t>B/ Các nội dung cần tự học ở nhà: (4)</w:t>
            </w:r>
            <w:r w:rsidRPr="00A51A9C">
              <w:rPr>
                <w:rFonts w:eastAsia="Times New Roman" w:cs="Times New Roman"/>
                <w:color w:val="000000"/>
                <w:sz w:val="22"/>
              </w:rPr>
              <w:br/>
              <w:t>Bài tập 4</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r w:rsidR="00A51A9C" w:rsidRPr="00A51A9C" w:rsidTr="00A51A9C">
        <w:trPr>
          <w:trHeight w:val="2670"/>
        </w:trPr>
        <w:tc>
          <w:tcPr>
            <w:tcW w:w="7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26</w:t>
            </w: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2"/>
              </w:rPr>
            </w:pPr>
            <w:r w:rsidRPr="00A51A9C">
              <w:rPr>
                <w:rFonts w:eastAsia="Times New Roman" w:cs="Times New Roman"/>
                <w:b/>
                <w:bCs/>
                <w:color w:val="000000"/>
                <w:sz w:val="22"/>
              </w:rPr>
              <w:t>A/ Các nội dung và PPGD chính trên lớp:(3)</w:t>
            </w:r>
            <w:r w:rsidRPr="00A51A9C">
              <w:rPr>
                <w:rFonts w:eastAsia="Times New Roman" w:cs="Times New Roman"/>
                <w:b/>
                <w:bCs/>
                <w:color w:val="000000"/>
                <w:sz w:val="22"/>
              </w:rPr>
              <w:br/>
              <w:t>Nội dung GD lý thuyết :</w:t>
            </w:r>
            <w:r w:rsidRPr="00A51A9C">
              <w:rPr>
                <w:rFonts w:eastAsia="Times New Roman" w:cs="Times New Roman"/>
                <w:b/>
                <w:bCs/>
                <w:color w:val="000000"/>
                <w:sz w:val="22"/>
              </w:rPr>
              <w:br/>
              <w:t>2.5 Phương pháp đơn hình giải bài toán QHTT</w:t>
            </w:r>
            <w:r w:rsidRPr="00A51A9C">
              <w:rPr>
                <w:rFonts w:eastAsia="Times New Roman" w:cs="Times New Roman"/>
                <w:color w:val="000000"/>
                <w:sz w:val="22"/>
              </w:rPr>
              <w:br/>
              <w:t>2.5.2 Phương pháp lập bảng</w:t>
            </w:r>
            <w:r w:rsidRPr="00A51A9C">
              <w:rPr>
                <w:rFonts w:eastAsia="Times New Roman" w:cs="Times New Roman"/>
                <w:color w:val="000000"/>
                <w:sz w:val="22"/>
              </w:rPr>
              <w:br/>
            </w:r>
            <w:r w:rsidRPr="00A51A9C">
              <w:rPr>
                <w:rFonts w:eastAsia="Times New Roman" w:cs="Times New Roman"/>
                <w:b/>
                <w:bCs/>
                <w:color w:val="000000"/>
                <w:sz w:val="22"/>
              </w:rPr>
              <w:t>PPGD chính:</w:t>
            </w:r>
            <w:r w:rsidRPr="00A51A9C">
              <w:rPr>
                <w:rFonts w:eastAsia="Times New Roman" w:cs="Times New Roman"/>
                <w:color w:val="000000"/>
                <w:sz w:val="22"/>
              </w:rPr>
              <w:br/>
              <w:t>+ Thuyết giảng</w:t>
            </w:r>
            <w:r w:rsidRPr="00A51A9C">
              <w:rPr>
                <w:rFonts w:eastAsia="Times New Roman" w:cs="Times New Roman"/>
                <w:color w:val="000000"/>
                <w:sz w:val="22"/>
              </w:rPr>
              <w:br/>
              <w:t>+ Trình chiếu</w:t>
            </w:r>
            <w:r w:rsidRPr="00A51A9C">
              <w:rPr>
                <w:rFonts w:eastAsia="Times New Roman" w:cs="Times New Roman"/>
                <w:color w:val="000000"/>
                <w:sz w:val="22"/>
              </w:rPr>
              <w:br/>
              <w:t>+ Thảo luận nhóm</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r w:rsidR="00A51A9C" w:rsidRPr="00A51A9C" w:rsidTr="00A51A9C">
        <w:trPr>
          <w:trHeight w:val="600"/>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color w:val="000000"/>
                <w:sz w:val="22"/>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2"/>
              </w:rPr>
            </w:pPr>
            <w:r w:rsidRPr="00A51A9C">
              <w:rPr>
                <w:rFonts w:eastAsia="Times New Roman" w:cs="Times New Roman"/>
                <w:b/>
                <w:bCs/>
                <w:color w:val="000000"/>
                <w:sz w:val="22"/>
              </w:rPr>
              <w:t>B/ Các nội dung cần tự học ở nhà: (4)</w:t>
            </w:r>
            <w:r w:rsidRPr="00A51A9C">
              <w:rPr>
                <w:rFonts w:eastAsia="Times New Roman" w:cs="Times New Roman"/>
                <w:color w:val="000000"/>
                <w:sz w:val="22"/>
              </w:rPr>
              <w:br/>
              <w:t>Bài tập 4</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r w:rsidR="00A51A9C" w:rsidRPr="00A51A9C" w:rsidTr="00A51A9C">
        <w:trPr>
          <w:trHeight w:val="2670"/>
        </w:trPr>
        <w:tc>
          <w:tcPr>
            <w:tcW w:w="7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lastRenderedPageBreak/>
              <w:t>27</w:t>
            </w: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2"/>
              </w:rPr>
            </w:pPr>
            <w:r w:rsidRPr="00A51A9C">
              <w:rPr>
                <w:rFonts w:eastAsia="Times New Roman" w:cs="Times New Roman"/>
                <w:b/>
                <w:bCs/>
                <w:color w:val="000000"/>
                <w:sz w:val="22"/>
              </w:rPr>
              <w:t>A/ Các nội dung và PPGD chính trên lớp:(3)</w:t>
            </w:r>
            <w:r w:rsidRPr="00A51A9C">
              <w:rPr>
                <w:rFonts w:eastAsia="Times New Roman" w:cs="Times New Roman"/>
                <w:b/>
                <w:bCs/>
                <w:color w:val="000000"/>
                <w:sz w:val="22"/>
              </w:rPr>
              <w:br/>
              <w:t>Nội dung GD lý thuyết :</w:t>
            </w:r>
            <w:r w:rsidRPr="00A51A9C">
              <w:rPr>
                <w:rFonts w:eastAsia="Times New Roman" w:cs="Times New Roman"/>
                <w:b/>
                <w:bCs/>
                <w:color w:val="000000"/>
                <w:sz w:val="22"/>
              </w:rPr>
              <w:br/>
              <w:t>2.5 Phương pháp đơn hình giải bài toán QHTT</w:t>
            </w:r>
            <w:r w:rsidRPr="00A51A9C">
              <w:rPr>
                <w:rFonts w:eastAsia="Times New Roman" w:cs="Times New Roman"/>
                <w:color w:val="000000"/>
                <w:sz w:val="22"/>
              </w:rPr>
              <w:br/>
              <w:t>2.5.2 Phương pháp lập bảng (tiếp theo)</w:t>
            </w:r>
            <w:r w:rsidRPr="00A51A9C">
              <w:rPr>
                <w:rFonts w:eastAsia="Times New Roman" w:cs="Times New Roman"/>
                <w:color w:val="000000"/>
                <w:sz w:val="22"/>
              </w:rPr>
              <w:br/>
            </w:r>
            <w:r w:rsidRPr="00A51A9C">
              <w:rPr>
                <w:rFonts w:eastAsia="Times New Roman" w:cs="Times New Roman"/>
                <w:b/>
                <w:bCs/>
                <w:color w:val="000000"/>
                <w:sz w:val="22"/>
              </w:rPr>
              <w:t>PPGD chính:</w:t>
            </w:r>
            <w:r w:rsidRPr="00A51A9C">
              <w:rPr>
                <w:rFonts w:eastAsia="Times New Roman" w:cs="Times New Roman"/>
                <w:color w:val="000000"/>
                <w:sz w:val="22"/>
              </w:rPr>
              <w:br/>
              <w:t>+ Thuyết giảng</w:t>
            </w:r>
            <w:r w:rsidRPr="00A51A9C">
              <w:rPr>
                <w:rFonts w:eastAsia="Times New Roman" w:cs="Times New Roman"/>
                <w:color w:val="000000"/>
                <w:sz w:val="22"/>
              </w:rPr>
              <w:br/>
              <w:t>+ Trình chiếu</w:t>
            </w:r>
            <w:r w:rsidRPr="00A51A9C">
              <w:rPr>
                <w:rFonts w:eastAsia="Times New Roman" w:cs="Times New Roman"/>
                <w:color w:val="000000"/>
                <w:sz w:val="22"/>
              </w:rPr>
              <w:br/>
              <w:t>+ Thảo luận nhóm</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r w:rsidR="00A51A9C" w:rsidRPr="00A51A9C" w:rsidTr="00A51A9C">
        <w:trPr>
          <w:trHeight w:val="600"/>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color w:val="000000"/>
                <w:sz w:val="22"/>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2"/>
              </w:rPr>
            </w:pPr>
            <w:r w:rsidRPr="00A51A9C">
              <w:rPr>
                <w:rFonts w:eastAsia="Times New Roman" w:cs="Times New Roman"/>
                <w:b/>
                <w:bCs/>
                <w:color w:val="000000"/>
                <w:sz w:val="22"/>
              </w:rPr>
              <w:t>B/ Các nội dung cần tự học ở nhà: (4)</w:t>
            </w:r>
            <w:r w:rsidRPr="00A51A9C">
              <w:rPr>
                <w:rFonts w:eastAsia="Times New Roman" w:cs="Times New Roman"/>
                <w:color w:val="000000"/>
                <w:sz w:val="22"/>
              </w:rPr>
              <w:br/>
              <w:t>Bài tập 5</w:t>
            </w:r>
          </w:p>
        </w:tc>
        <w:tc>
          <w:tcPr>
            <w:tcW w:w="1440" w:type="dxa"/>
            <w:tcBorders>
              <w:top w:val="nil"/>
              <w:left w:val="nil"/>
              <w:bottom w:val="single" w:sz="4" w:space="0" w:color="auto"/>
              <w:right w:val="single" w:sz="4" w:space="0" w:color="auto"/>
            </w:tcBorders>
            <w:shd w:val="clear" w:color="auto" w:fill="auto"/>
            <w:noWrap/>
            <w:vAlign w:val="bottom"/>
            <w:hideMark/>
          </w:tcPr>
          <w:p w:rsidR="00A51A9C" w:rsidRPr="00A51A9C" w:rsidRDefault="00A51A9C" w:rsidP="00A51A9C">
            <w:pPr>
              <w:spacing w:after="0"/>
              <w:rPr>
                <w:rFonts w:eastAsia="Times New Roman" w:cs="Times New Roman"/>
                <w:color w:val="000000"/>
                <w:sz w:val="22"/>
              </w:rPr>
            </w:pPr>
            <w:r w:rsidRPr="00A51A9C">
              <w:rPr>
                <w:rFonts w:eastAsia="Times New Roman" w:cs="Times New Roman"/>
                <w:color w:val="000000"/>
                <w:sz w:val="22"/>
              </w:rPr>
              <w:t> </w:t>
            </w:r>
          </w:p>
        </w:tc>
      </w:tr>
      <w:tr w:rsidR="00A51A9C" w:rsidRPr="00A51A9C" w:rsidTr="00A51A9C">
        <w:trPr>
          <w:trHeight w:val="600"/>
        </w:trPr>
        <w:tc>
          <w:tcPr>
            <w:tcW w:w="7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28</w:t>
            </w: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b/>
                <w:bCs/>
                <w:color w:val="000000"/>
                <w:sz w:val="22"/>
              </w:rPr>
            </w:pPr>
            <w:r w:rsidRPr="00A51A9C">
              <w:rPr>
                <w:rFonts w:eastAsia="Times New Roman" w:cs="Times New Roman"/>
                <w:b/>
                <w:bCs/>
                <w:color w:val="000000"/>
                <w:sz w:val="22"/>
              </w:rPr>
              <w:t>CHƯƠNG 3: ỨNG DỤNG MATLAB ĐỂ GIẢI BÀI TOÁN QHTT</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r w:rsidR="00A51A9C" w:rsidRPr="00A51A9C" w:rsidTr="00A51A9C">
        <w:trPr>
          <w:trHeight w:val="3270"/>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color w:val="000000"/>
                <w:sz w:val="22"/>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2"/>
              </w:rPr>
            </w:pPr>
            <w:r w:rsidRPr="00A51A9C">
              <w:rPr>
                <w:rFonts w:eastAsia="Times New Roman" w:cs="Times New Roman"/>
                <w:b/>
                <w:bCs/>
                <w:color w:val="000000"/>
                <w:sz w:val="22"/>
              </w:rPr>
              <w:t>A/ Các nội dung và PPGD chính trên lớp:(3)</w:t>
            </w:r>
            <w:r w:rsidRPr="00A51A9C">
              <w:rPr>
                <w:rFonts w:eastAsia="Times New Roman" w:cs="Times New Roman"/>
                <w:b/>
                <w:bCs/>
                <w:color w:val="000000"/>
                <w:sz w:val="22"/>
              </w:rPr>
              <w:br/>
              <w:t>Nội dung GD lý thuyết :</w:t>
            </w:r>
            <w:r w:rsidRPr="00A51A9C">
              <w:rPr>
                <w:rFonts w:eastAsia="Times New Roman" w:cs="Times New Roman"/>
                <w:b/>
                <w:bCs/>
                <w:color w:val="000000"/>
                <w:sz w:val="22"/>
              </w:rPr>
              <w:br/>
            </w:r>
            <w:r w:rsidRPr="00A51A9C">
              <w:rPr>
                <w:rFonts w:eastAsia="Times New Roman" w:cs="Times New Roman"/>
                <w:color w:val="000000"/>
                <w:sz w:val="22"/>
              </w:rPr>
              <w:t>4.1 Sử dụng Matlab cơ bản</w:t>
            </w:r>
            <w:r w:rsidRPr="00A51A9C">
              <w:rPr>
                <w:rFonts w:eastAsia="Times New Roman" w:cs="Times New Roman"/>
                <w:color w:val="000000"/>
                <w:sz w:val="22"/>
              </w:rPr>
              <w:br/>
              <w:t>4.2 Các hàm chuẩn</w:t>
            </w:r>
            <w:r w:rsidRPr="00A51A9C">
              <w:rPr>
                <w:rFonts w:eastAsia="Times New Roman" w:cs="Times New Roman"/>
                <w:color w:val="000000"/>
                <w:sz w:val="22"/>
              </w:rPr>
              <w:br/>
              <w:t>4.3 Một số ví dụ mẫu</w:t>
            </w:r>
            <w:r w:rsidRPr="00A51A9C">
              <w:rPr>
                <w:rFonts w:eastAsia="Times New Roman" w:cs="Times New Roman"/>
                <w:color w:val="000000"/>
                <w:sz w:val="22"/>
              </w:rPr>
              <w:br/>
            </w:r>
            <w:r w:rsidRPr="00A51A9C">
              <w:rPr>
                <w:rFonts w:eastAsia="Times New Roman" w:cs="Times New Roman"/>
                <w:b/>
                <w:bCs/>
                <w:color w:val="000000"/>
                <w:sz w:val="22"/>
              </w:rPr>
              <w:t>PPGD chính:</w:t>
            </w:r>
            <w:r w:rsidRPr="00A51A9C">
              <w:rPr>
                <w:rFonts w:eastAsia="Times New Roman" w:cs="Times New Roman"/>
                <w:color w:val="000000"/>
                <w:sz w:val="22"/>
              </w:rPr>
              <w:br/>
              <w:t>+ Thuyết giảng</w:t>
            </w:r>
            <w:r w:rsidRPr="00A51A9C">
              <w:rPr>
                <w:rFonts w:eastAsia="Times New Roman" w:cs="Times New Roman"/>
                <w:color w:val="000000"/>
                <w:sz w:val="22"/>
              </w:rPr>
              <w:br/>
              <w:t>+ Trình chiếu</w:t>
            </w:r>
            <w:r w:rsidRPr="00A51A9C">
              <w:rPr>
                <w:rFonts w:eastAsia="Times New Roman" w:cs="Times New Roman"/>
                <w:color w:val="000000"/>
                <w:sz w:val="22"/>
              </w:rPr>
              <w:br/>
            </w:r>
            <w:r w:rsidRPr="00A51A9C">
              <w:rPr>
                <w:rFonts w:eastAsia="Times New Roman" w:cs="Times New Roman"/>
                <w:b/>
                <w:bCs/>
                <w:color w:val="000000"/>
                <w:sz w:val="22"/>
              </w:rPr>
              <w:t>B/ Các nội dung cần tự học ở nhà:(4)</w:t>
            </w:r>
            <w:r w:rsidRPr="00A51A9C">
              <w:rPr>
                <w:rFonts w:eastAsia="Times New Roman" w:cs="Times New Roman"/>
                <w:color w:val="000000"/>
                <w:sz w:val="22"/>
              </w:rPr>
              <w:br/>
              <w:t>Bài tập 5</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r w:rsidR="00A51A9C" w:rsidRPr="00A51A9C" w:rsidTr="00A51A9C">
        <w:trPr>
          <w:trHeight w:val="4245"/>
        </w:trPr>
        <w:tc>
          <w:tcPr>
            <w:tcW w:w="7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29</w:t>
            </w:r>
          </w:p>
        </w:tc>
        <w:tc>
          <w:tcPr>
            <w:tcW w:w="7151"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240"/>
              <w:rPr>
                <w:rFonts w:eastAsia="Times New Roman" w:cs="Times New Roman"/>
                <w:color w:val="000000"/>
                <w:sz w:val="22"/>
              </w:rPr>
            </w:pPr>
            <w:r w:rsidRPr="00A51A9C">
              <w:rPr>
                <w:rFonts w:eastAsia="Times New Roman" w:cs="Times New Roman"/>
                <w:b/>
                <w:bCs/>
                <w:color w:val="000000"/>
                <w:sz w:val="22"/>
              </w:rPr>
              <w:t>A/ Các nội dung và PPGD chính trên lớp:(3)</w:t>
            </w:r>
            <w:r w:rsidRPr="00A51A9C">
              <w:rPr>
                <w:rFonts w:eastAsia="Times New Roman" w:cs="Times New Roman"/>
                <w:b/>
                <w:bCs/>
                <w:color w:val="000000"/>
                <w:sz w:val="22"/>
              </w:rPr>
              <w:br/>
              <w:t>Nội dung GD lý thuyết :</w:t>
            </w:r>
            <w:r w:rsidRPr="00A51A9C">
              <w:rPr>
                <w:rFonts w:eastAsia="Times New Roman" w:cs="Times New Roman"/>
                <w:b/>
                <w:bCs/>
                <w:color w:val="000000"/>
                <w:sz w:val="22"/>
              </w:rPr>
              <w:br/>
              <w:t>Thuật toán đơn hình giải bài toán QHTT dạng tổng quát</w:t>
            </w:r>
            <w:r w:rsidRPr="00A51A9C">
              <w:rPr>
                <w:rFonts w:eastAsia="Times New Roman" w:cs="Times New Roman"/>
                <w:b/>
                <w:bCs/>
                <w:color w:val="000000"/>
                <w:sz w:val="22"/>
              </w:rPr>
              <w:br/>
            </w:r>
            <w:r w:rsidRPr="00A51A9C">
              <w:rPr>
                <w:rFonts w:eastAsia="Times New Roman" w:cs="Times New Roman"/>
                <w:color w:val="000000"/>
                <w:sz w:val="22"/>
              </w:rPr>
              <w:t>2.6.1 Phát biểu bài toán</w:t>
            </w:r>
            <w:r w:rsidRPr="00A51A9C">
              <w:rPr>
                <w:rFonts w:eastAsia="Times New Roman" w:cs="Times New Roman"/>
                <w:color w:val="000000"/>
                <w:sz w:val="22"/>
              </w:rPr>
              <w:br/>
              <w:t>2.6.2 Qui tắc biến đổi ràng buộc và hàm mục tiêu</w:t>
            </w:r>
            <w:r w:rsidRPr="00A51A9C">
              <w:rPr>
                <w:rFonts w:eastAsia="Times New Roman" w:cs="Times New Roman"/>
                <w:color w:val="000000"/>
                <w:sz w:val="22"/>
              </w:rPr>
              <w:br/>
            </w:r>
            <w:r w:rsidRPr="00A51A9C">
              <w:rPr>
                <w:rFonts w:eastAsia="Times New Roman" w:cs="Times New Roman"/>
                <w:b/>
                <w:bCs/>
                <w:color w:val="000000"/>
                <w:sz w:val="22"/>
              </w:rPr>
              <w:t>2.7 Bài toán đổi ngẫu</w:t>
            </w:r>
            <w:r w:rsidRPr="00A51A9C">
              <w:rPr>
                <w:rFonts w:eastAsia="Times New Roman" w:cs="Times New Roman"/>
                <w:b/>
                <w:bCs/>
                <w:color w:val="000000"/>
                <w:sz w:val="22"/>
              </w:rPr>
              <w:br/>
            </w:r>
            <w:r w:rsidRPr="00A51A9C">
              <w:rPr>
                <w:rFonts w:eastAsia="Times New Roman" w:cs="Times New Roman"/>
                <w:color w:val="000000"/>
                <w:sz w:val="22"/>
              </w:rPr>
              <w:t>2.7.1 Khái niệm bài toán đổi ngẫu</w:t>
            </w:r>
            <w:r w:rsidRPr="00A51A9C">
              <w:rPr>
                <w:rFonts w:eastAsia="Times New Roman" w:cs="Times New Roman"/>
                <w:color w:val="000000"/>
                <w:sz w:val="22"/>
              </w:rPr>
              <w:br/>
              <w:t>2.7.2 Cặp bài toán tuyến tính đổi ngẫu. Cách lập bài toán đổi ngẫu</w:t>
            </w:r>
            <w:r w:rsidRPr="00A51A9C">
              <w:rPr>
                <w:rFonts w:eastAsia="Times New Roman" w:cs="Times New Roman"/>
                <w:color w:val="000000"/>
                <w:sz w:val="22"/>
              </w:rPr>
              <w:br/>
              <w:t>2.7.3 Quan hệ giữa bài toán gốc và bài toán đổi ngẫu</w:t>
            </w:r>
            <w:r w:rsidRPr="00A51A9C">
              <w:rPr>
                <w:rFonts w:eastAsia="Times New Roman" w:cs="Times New Roman"/>
                <w:color w:val="000000"/>
                <w:sz w:val="22"/>
              </w:rPr>
              <w:br/>
            </w:r>
            <w:r w:rsidRPr="00A51A9C">
              <w:rPr>
                <w:rFonts w:eastAsia="Times New Roman" w:cs="Times New Roman"/>
                <w:b/>
                <w:bCs/>
                <w:color w:val="000000"/>
                <w:sz w:val="22"/>
              </w:rPr>
              <w:t>PPGD chính:</w:t>
            </w:r>
            <w:r w:rsidRPr="00A51A9C">
              <w:rPr>
                <w:rFonts w:eastAsia="Times New Roman" w:cs="Times New Roman"/>
                <w:color w:val="000000"/>
                <w:sz w:val="22"/>
              </w:rPr>
              <w:br/>
              <w:t>+ Thuyết giảng</w:t>
            </w:r>
            <w:r w:rsidRPr="00A51A9C">
              <w:rPr>
                <w:rFonts w:eastAsia="Times New Roman" w:cs="Times New Roman"/>
                <w:color w:val="000000"/>
                <w:sz w:val="22"/>
              </w:rPr>
              <w:br/>
              <w:t>+ Trình chiếu</w:t>
            </w:r>
            <w:r w:rsidRPr="00A51A9C">
              <w:rPr>
                <w:rFonts w:eastAsia="Times New Roman" w:cs="Times New Roman"/>
                <w:color w:val="000000"/>
                <w:sz w:val="22"/>
              </w:rPr>
              <w:br/>
              <w:t>+ Sinh viên thuyết trình đề tài</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r w:rsidR="00A51A9C" w:rsidRPr="00A51A9C" w:rsidTr="00A51A9C">
        <w:trPr>
          <w:trHeight w:val="600"/>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color w:val="000000"/>
                <w:sz w:val="22"/>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2"/>
              </w:rPr>
            </w:pPr>
            <w:r w:rsidRPr="00A51A9C">
              <w:rPr>
                <w:rFonts w:eastAsia="Times New Roman" w:cs="Times New Roman"/>
                <w:b/>
                <w:bCs/>
                <w:color w:val="000000"/>
                <w:sz w:val="22"/>
              </w:rPr>
              <w:t>B/ Các nội dung cần tự học ở nhà:(4)</w:t>
            </w:r>
            <w:r w:rsidRPr="00A51A9C">
              <w:rPr>
                <w:rFonts w:eastAsia="Times New Roman" w:cs="Times New Roman"/>
                <w:color w:val="000000"/>
                <w:sz w:val="22"/>
              </w:rPr>
              <w:br/>
              <w:t>Bài tập 5</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r w:rsidR="00A51A9C" w:rsidRPr="00A51A9C" w:rsidTr="00A51A9C">
        <w:trPr>
          <w:trHeight w:val="3270"/>
        </w:trPr>
        <w:tc>
          <w:tcPr>
            <w:tcW w:w="7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lastRenderedPageBreak/>
              <w:t>30</w:t>
            </w:r>
          </w:p>
        </w:tc>
        <w:tc>
          <w:tcPr>
            <w:tcW w:w="7151"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240"/>
              <w:rPr>
                <w:rFonts w:eastAsia="Times New Roman" w:cs="Times New Roman"/>
                <w:color w:val="000000"/>
                <w:sz w:val="22"/>
              </w:rPr>
            </w:pPr>
            <w:r w:rsidRPr="00A51A9C">
              <w:rPr>
                <w:rFonts w:eastAsia="Times New Roman" w:cs="Times New Roman"/>
                <w:b/>
                <w:bCs/>
                <w:color w:val="000000"/>
                <w:sz w:val="22"/>
              </w:rPr>
              <w:t>A/ Các nội dung và PPGD chính trên lớp:(3)</w:t>
            </w:r>
            <w:r w:rsidRPr="00A51A9C">
              <w:rPr>
                <w:rFonts w:eastAsia="Times New Roman" w:cs="Times New Roman"/>
                <w:b/>
                <w:bCs/>
                <w:color w:val="000000"/>
                <w:sz w:val="22"/>
              </w:rPr>
              <w:br/>
              <w:t>Nội dung GD lý thuyết :</w:t>
            </w:r>
            <w:r w:rsidRPr="00A51A9C">
              <w:rPr>
                <w:rFonts w:eastAsia="Times New Roman" w:cs="Times New Roman"/>
                <w:b/>
                <w:bCs/>
                <w:color w:val="000000"/>
                <w:sz w:val="22"/>
              </w:rPr>
              <w:br/>
            </w:r>
            <w:r w:rsidRPr="00A51A9C">
              <w:rPr>
                <w:rFonts w:eastAsia="Times New Roman" w:cs="Times New Roman"/>
                <w:color w:val="000000"/>
                <w:sz w:val="22"/>
              </w:rPr>
              <w:t>3.1 Khái niệm bài toán nhiều mục tiêu</w:t>
            </w:r>
            <w:r w:rsidRPr="00A51A9C">
              <w:rPr>
                <w:rFonts w:eastAsia="Times New Roman" w:cs="Times New Roman"/>
                <w:color w:val="000000"/>
                <w:sz w:val="22"/>
              </w:rPr>
              <w:br/>
              <w:t>3.2 Bài toán qui hoạch nhiều mục tiêu không có ưu tiên</w:t>
            </w:r>
            <w:r w:rsidRPr="00A51A9C">
              <w:rPr>
                <w:rFonts w:eastAsia="Times New Roman" w:cs="Times New Roman"/>
                <w:color w:val="000000"/>
                <w:sz w:val="22"/>
              </w:rPr>
              <w:br/>
              <w:t>3.3 Bài toán qui hoạch nhiều mục tiêu có ưu tiên</w:t>
            </w:r>
            <w:r w:rsidRPr="00A51A9C">
              <w:rPr>
                <w:rFonts w:eastAsia="Times New Roman" w:cs="Times New Roman"/>
                <w:color w:val="000000"/>
                <w:sz w:val="22"/>
              </w:rPr>
              <w:br/>
            </w:r>
            <w:r w:rsidRPr="00A51A9C">
              <w:rPr>
                <w:rFonts w:eastAsia="Times New Roman" w:cs="Times New Roman"/>
                <w:b/>
                <w:bCs/>
                <w:color w:val="000000"/>
                <w:sz w:val="22"/>
              </w:rPr>
              <w:t>PPGD chính:</w:t>
            </w:r>
            <w:r w:rsidRPr="00A51A9C">
              <w:rPr>
                <w:rFonts w:eastAsia="Times New Roman" w:cs="Times New Roman"/>
                <w:color w:val="000000"/>
                <w:sz w:val="22"/>
              </w:rPr>
              <w:br/>
              <w:t>+ Thuyết giảng</w:t>
            </w:r>
            <w:r w:rsidRPr="00A51A9C">
              <w:rPr>
                <w:rFonts w:eastAsia="Times New Roman" w:cs="Times New Roman"/>
                <w:color w:val="000000"/>
                <w:sz w:val="22"/>
              </w:rPr>
              <w:br/>
              <w:t>+ Trình chiếu</w:t>
            </w:r>
            <w:r w:rsidRPr="00A51A9C">
              <w:rPr>
                <w:rFonts w:eastAsia="Times New Roman" w:cs="Times New Roman"/>
                <w:color w:val="000000"/>
                <w:sz w:val="22"/>
              </w:rPr>
              <w:br/>
              <w:t>+ Sinh viên thuyết trình đề tài</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r w:rsidR="00A51A9C" w:rsidRPr="00A51A9C" w:rsidTr="00A51A9C">
        <w:trPr>
          <w:trHeight w:val="600"/>
        </w:trPr>
        <w:tc>
          <w:tcPr>
            <w:tcW w:w="764" w:type="dxa"/>
            <w:vMerge/>
            <w:tcBorders>
              <w:top w:val="nil"/>
              <w:left w:val="single" w:sz="4" w:space="0" w:color="auto"/>
              <w:bottom w:val="single" w:sz="4" w:space="0" w:color="auto"/>
              <w:right w:val="single" w:sz="4" w:space="0" w:color="auto"/>
            </w:tcBorders>
            <w:vAlign w:val="center"/>
            <w:hideMark/>
          </w:tcPr>
          <w:p w:rsidR="00A51A9C" w:rsidRPr="00A51A9C" w:rsidRDefault="00A51A9C" w:rsidP="00A51A9C">
            <w:pPr>
              <w:spacing w:after="0"/>
              <w:rPr>
                <w:rFonts w:eastAsia="Times New Roman" w:cs="Times New Roman"/>
                <w:color w:val="000000"/>
                <w:sz w:val="22"/>
              </w:rPr>
            </w:pPr>
          </w:p>
        </w:tc>
        <w:tc>
          <w:tcPr>
            <w:tcW w:w="7151" w:type="dxa"/>
            <w:tcBorders>
              <w:top w:val="nil"/>
              <w:left w:val="nil"/>
              <w:bottom w:val="single" w:sz="4" w:space="0" w:color="auto"/>
              <w:right w:val="single" w:sz="4" w:space="0" w:color="auto"/>
            </w:tcBorders>
            <w:shd w:val="clear" w:color="auto" w:fill="auto"/>
            <w:vAlign w:val="bottom"/>
            <w:hideMark/>
          </w:tcPr>
          <w:p w:rsidR="00A51A9C" w:rsidRPr="00A51A9C" w:rsidRDefault="00A51A9C" w:rsidP="00A51A9C">
            <w:pPr>
              <w:spacing w:after="0"/>
              <w:rPr>
                <w:rFonts w:eastAsia="Times New Roman" w:cs="Times New Roman"/>
                <w:color w:val="000000"/>
                <w:sz w:val="22"/>
              </w:rPr>
            </w:pPr>
            <w:r w:rsidRPr="00A51A9C">
              <w:rPr>
                <w:rFonts w:eastAsia="Times New Roman" w:cs="Times New Roman"/>
                <w:b/>
                <w:bCs/>
                <w:color w:val="000000"/>
                <w:sz w:val="22"/>
              </w:rPr>
              <w:t>B/ Các nội dung cần tự học ở nhà:(4)</w:t>
            </w:r>
            <w:r w:rsidRPr="00A51A9C">
              <w:rPr>
                <w:rFonts w:eastAsia="Times New Roman" w:cs="Times New Roman"/>
                <w:color w:val="000000"/>
                <w:sz w:val="22"/>
              </w:rPr>
              <w:br/>
              <w:t>Bài tập 5</w:t>
            </w:r>
          </w:p>
        </w:tc>
        <w:tc>
          <w:tcPr>
            <w:tcW w:w="1440" w:type="dxa"/>
            <w:tcBorders>
              <w:top w:val="nil"/>
              <w:left w:val="nil"/>
              <w:bottom w:val="single" w:sz="4" w:space="0" w:color="auto"/>
              <w:right w:val="single" w:sz="4" w:space="0" w:color="auto"/>
            </w:tcBorders>
            <w:shd w:val="clear" w:color="auto" w:fill="auto"/>
            <w:hideMark/>
          </w:tcPr>
          <w:p w:rsidR="00A51A9C" w:rsidRPr="00A51A9C" w:rsidRDefault="00A51A9C" w:rsidP="00A51A9C">
            <w:pPr>
              <w:spacing w:after="0"/>
              <w:jc w:val="center"/>
              <w:rPr>
                <w:rFonts w:eastAsia="Times New Roman" w:cs="Times New Roman"/>
                <w:color w:val="000000"/>
                <w:sz w:val="22"/>
              </w:rPr>
            </w:pPr>
            <w:r w:rsidRPr="00A51A9C">
              <w:rPr>
                <w:rFonts w:eastAsia="Times New Roman" w:cs="Times New Roman"/>
                <w:color w:val="000000"/>
                <w:sz w:val="22"/>
              </w:rPr>
              <w:t>G2.1, G2.2, G3.2</w:t>
            </w:r>
          </w:p>
        </w:tc>
      </w:tr>
    </w:tbl>
    <w:p w:rsidR="00F93967" w:rsidRDefault="00F93967" w:rsidP="00925AA0"/>
    <w:p w:rsidR="00A51A9C" w:rsidRDefault="00A51A9C" w:rsidP="00925AA0">
      <w:pPr>
        <w:rPr>
          <w:b/>
        </w:rPr>
      </w:pPr>
      <w:r w:rsidRPr="00A51A9C">
        <w:rPr>
          <w:b/>
        </w:rPr>
        <w:t>11. Đạo đức khoa học:</w:t>
      </w:r>
    </w:p>
    <w:p w:rsidR="00A51A9C" w:rsidRDefault="00A51A9C" w:rsidP="00925AA0">
      <w:r>
        <w:t>Các bài tập ở nhà  và dự án phải được thực hiện từ chính bản thân sinh viên. Nếu bị phát hiện có sao chép thì xử lý các sinh viên có liên quan bằng hình thức đánh giá 0 (không) điểm quá trình và cuối kỳ.</w:t>
      </w:r>
    </w:p>
    <w:p w:rsidR="00A51A9C" w:rsidRPr="00A51A9C" w:rsidRDefault="00A51A9C" w:rsidP="00925AA0">
      <w:pPr>
        <w:rPr>
          <w:b/>
        </w:rPr>
      </w:pPr>
      <w:r>
        <w:rPr>
          <w:b/>
        </w:rPr>
        <w:t>12. Ngày phê duyệt lần đầu: 6/5/2014</w:t>
      </w:r>
    </w:p>
    <w:sectPr w:rsidR="00A51A9C" w:rsidRPr="00A51A9C" w:rsidSect="00067E79">
      <w:pgSz w:w="11900" w:h="16840" w:code="9"/>
      <w:pgMar w:top="1440" w:right="1152" w:bottom="864" w:left="1728" w:header="720" w:footer="288" w:gutter="0"/>
      <w:cols w:space="72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691184"/>
    <w:multiLevelType w:val="hybridMultilevel"/>
    <w:tmpl w:val="5AD41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4AC"/>
    <w:rsid w:val="00011F22"/>
    <w:rsid w:val="000566EA"/>
    <w:rsid w:val="0006795E"/>
    <w:rsid w:val="00067E79"/>
    <w:rsid w:val="00070674"/>
    <w:rsid w:val="000930F4"/>
    <w:rsid w:val="00201A90"/>
    <w:rsid w:val="002144AC"/>
    <w:rsid w:val="002B6E02"/>
    <w:rsid w:val="002E01C7"/>
    <w:rsid w:val="00334A7D"/>
    <w:rsid w:val="00393C88"/>
    <w:rsid w:val="003A5B52"/>
    <w:rsid w:val="003D4E36"/>
    <w:rsid w:val="006C2885"/>
    <w:rsid w:val="00726848"/>
    <w:rsid w:val="0078069E"/>
    <w:rsid w:val="00817195"/>
    <w:rsid w:val="008600AA"/>
    <w:rsid w:val="008901AA"/>
    <w:rsid w:val="008E098F"/>
    <w:rsid w:val="00925AA0"/>
    <w:rsid w:val="009314D7"/>
    <w:rsid w:val="00943086"/>
    <w:rsid w:val="009616B7"/>
    <w:rsid w:val="009A724E"/>
    <w:rsid w:val="00A51519"/>
    <w:rsid w:val="00A51A9C"/>
    <w:rsid w:val="00AA1C30"/>
    <w:rsid w:val="00B06221"/>
    <w:rsid w:val="00B271F9"/>
    <w:rsid w:val="00B431B1"/>
    <w:rsid w:val="00B5389D"/>
    <w:rsid w:val="00CC5BD1"/>
    <w:rsid w:val="00D43283"/>
    <w:rsid w:val="00D46485"/>
    <w:rsid w:val="00D526B0"/>
    <w:rsid w:val="00E41C6E"/>
    <w:rsid w:val="00EC3293"/>
    <w:rsid w:val="00F32626"/>
    <w:rsid w:val="00F610CD"/>
    <w:rsid w:val="00F936B6"/>
    <w:rsid w:val="00F93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59B74"/>
  <w15:chartTrackingRefBased/>
  <w15:docId w15:val="{F106475C-E21D-47CD-BD93-242AD810F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4AC"/>
    <w:pPr>
      <w:ind w:left="720"/>
      <w:contextualSpacing/>
    </w:pPr>
  </w:style>
  <w:style w:type="table" w:styleId="TableGrid">
    <w:name w:val="Table Grid"/>
    <w:basedOn w:val="TableNormal"/>
    <w:uiPriority w:val="39"/>
    <w:rsid w:val="00925AA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C5B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978014">
      <w:bodyDiv w:val="1"/>
      <w:marLeft w:val="0"/>
      <w:marRight w:val="0"/>
      <w:marTop w:val="0"/>
      <w:marBottom w:val="0"/>
      <w:divBdr>
        <w:top w:val="none" w:sz="0" w:space="0" w:color="auto"/>
        <w:left w:val="none" w:sz="0" w:space="0" w:color="auto"/>
        <w:bottom w:val="none" w:sz="0" w:space="0" w:color="auto"/>
        <w:right w:val="none" w:sz="0" w:space="0" w:color="auto"/>
      </w:divBdr>
    </w:div>
    <w:div w:id="1011954187">
      <w:bodyDiv w:val="1"/>
      <w:marLeft w:val="0"/>
      <w:marRight w:val="0"/>
      <w:marTop w:val="0"/>
      <w:marBottom w:val="0"/>
      <w:divBdr>
        <w:top w:val="none" w:sz="0" w:space="0" w:color="auto"/>
        <w:left w:val="none" w:sz="0" w:space="0" w:color="auto"/>
        <w:bottom w:val="none" w:sz="0" w:space="0" w:color="auto"/>
        <w:right w:val="none" w:sz="0" w:space="0" w:color="auto"/>
      </w:divBdr>
    </w:div>
    <w:div w:id="1859923265">
      <w:bodyDiv w:val="1"/>
      <w:marLeft w:val="0"/>
      <w:marRight w:val="0"/>
      <w:marTop w:val="0"/>
      <w:marBottom w:val="0"/>
      <w:divBdr>
        <w:top w:val="none" w:sz="0" w:space="0" w:color="auto"/>
        <w:left w:val="none" w:sz="0" w:space="0" w:color="auto"/>
        <w:bottom w:val="none" w:sz="0" w:space="0" w:color="auto"/>
        <w:right w:val="none" w:sz="0" w:space="0" w:color="auto"/>
      </w:divBdr>
    </w:div>
    <w:div w:id="2012757548">
      <w:bodyDiv w:val="1"/>
      <w:marLeft w:val="0"/>
      <w:marRight w:val="0"/>
      <w:marTop w:val="0"/>
      <w:marBottom w:val="0"/>
      <w:divBdr>
        <w:top w:val="none" w:sz="0" w:space="0" w:color="auto"/>
        <w:left w:val="none" w:sz="0" w:space="0" w:color="auto"/>
        <w:bottom w:val="none" w:sz="0" w:space="0" w:color="auto"/>
        <w:right w:val="none" w:sz="0" w:space="0" w:color="auto"/>
      </w:divBdr>
    </w:div>
    <w:div w:id="201537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7</Pages>
  <Words>1235</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TIEN NGUYEN</cp:lastModifiedBy>
  <cp:revision>5</cp:revision>
  <dcterms:created xsi:type="dcterms:W3CDTF">2017-10-05T15:09:00Z</dcterms:created>
  <dcterms:modified xsi:type="dcterms:W3CDTF">2017-10-06T01:43:00Z</dcterms:modified>
</cp:coreProperties>
</file>